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94" w:rsidRPr="0039354E" w:rsidRDefault="00CB55B8" w:rsidP="003935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CB55B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05pt;margin-top:-10.15pt;width:486.75pt;height:753.85pt;z-index:1">
            <v:imagedata r:id="rId7" o:title="" croptop="3050f" cropbottom="4538f" cropleft="10204f" cropright="2419f"/>
          </v:shape>
        </w:pict>
      </w:r>
      <w:r w:rsidR="00042794" w:rsidRPr="0039354E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МУНИЦИПАЛЬНОЕ БЮДЖЕТНОЕ УЧРЕЖДЕНИЕ</w:t>
      </w:r>
    </w:p>
    <w:p w:rsidR="00042794" w:rsidRPr="0039354E" w:rsidRDefault="00042794" w:rsidP="0039354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ДОПОЛНИТЕЛЬНОГО ОБРАЗОВАНИЯ</w:t>
      </w:r>
    </w:p>
    <w:p w:rsidR="00042794" w:rsidRPr="0039354E" w:rsidRDefault="00042794" w:rsidP="0039354E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«СТАНЦИЯ ЮНЫХ ТЕХНИКОВ» Г. ВОЛГОДОНСКА</w:t>
      </w:r>
    </w:p>
    <w:p w:rsidR="00042794" w:rsidRPr="0039354E" w:rsidRDefault="00042794" w:rsidP="0039354E">
      <w:pPr>
        <w:tabs>
          <w:tab w:val="left" w:pos="283"/>
          <w:tab w:val="left" w:pos="510"/>
        </w:tabs>
        <w:autoSpaceDE w:val="0"/>
        <w:autoSpaceDN w:val="0"/>
        <w:adjustRightInd w:val="0"/>
        <w:spacing w:before="1320" w:after="0" w:line="24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-106" w:type="dxa"/>
        <w:tblLook w:val="00A0"/>
      </w:tblPr>
      <w:tblGrid>
        <w:gridCol w:w="4839"/>
        <w:gridCol w:w="4838"/>
      </w:tblGrid>
      <w:tr w:rsidR="00042794" w:rsidRPr="004C3ED5">
        <w:tc>
          <w:tcPr>
            <w:tcW w:w="4927" w:type="dxa"/>
          </w:tcPr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от ____________№_____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4927" w:type="dxa"/>
          </w:tcPr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МБУДО</w:t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42794" w:rsidRPr="0039354E" w:rsidRDefault="00042794" w:rsidP="0039354E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Л.В.Рязанкина</w:t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«____»________ 20__ г.</w:t>
            </w:r>
            <w:r w:rsidRPr="0039354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2794" w:rsidRPr="0039354E" w:rsidRDefault="00042794" w:rsidP="0039354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42794" w:rsidRPr="0039354E" w:rsidRDefault="00042794" w:rsidP="0039354E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</w:t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ОБЩЕРАЗВИВАЮЩАЯ ПРОГРАММА</w:t>
      </w:r>
    </w:p>
    <w:p w:rsidR="00042794" w:rsidRPr="0039354E" w:rsidRDefault="00042794" w:rsidP="0039354E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ракет и космических аппаратов</w:t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42794" w:rsidRPr="0039354E" w:rsidRDefault="00042794" w:rsidP="0039354E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Уровень образовательной программы: 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базовый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образовательной программы: 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учащихся: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-17 лет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Автор: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042794" w:rsidRPr="0039354E" w:rsidRDefault="00042794" w:rsidP="0039354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Борисов Вячеслав Владимирович</w:t>
      </w: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2794" w:rsidRPr="0039354E" w:rsidRDefault="00042794" w:rsidP="003935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42794" w:rsidRPr="0039354E" w:rsidRDefault="00042794" w:rsidP="003935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Волгодонск</w:t>
      </w:r>
    </w:p>
    <w:p w:rsidR="00042794" w:rsidRPr="0039354E" w:rsidRDefault="00042794" w:rsidP="003935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35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042794" w:rsidRPr="0012337C" w:rsidRDefault="00042794">
      <w:pPr>
        <w:pStyle w:val="ac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4B268D" w:rsidRPr="0012337C" w:rsidRDefault="00CB55B8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12337C">
        <w:rPr>
          <w:rFonts w:ascii="Times New Roman" w:hAnsi="Times New Roman" w:cs="Times New Roman"/>
          <w:sz w:val="28"/>
          <w:szCs w:val="28"/>
        </w:rPr>
        <w:fldChar w:fldCharType="begin"/>
      </w:r>
      <w:r w:rsidR="00042794" w:rsidRPr="0012337C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12337C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72933639" w:history="1">
        <w:r w:rsidR="004B268D"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Паспорт программы</w:t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_Toc72933639 \h </w:instrText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</w:t>
        </w:r>
        <w:r w:rsidR="004B268D"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0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Пояснительная записка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_Toc72933640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1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Актуальность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_Toc72933641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2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Цель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_Toc72933642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3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Метапредметные связи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_Toc72933643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4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Задачи программы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_Toc72933644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5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Направленность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_Toc72933645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6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Отличительные особенности программы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_Toc72933646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7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Адресат программы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_Toc72933647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8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срок реализации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_Toc72933648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49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Режим занятий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_Toc72933649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0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Формы организации образовательного процесса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_Toc72933650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1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Примерная структура занятия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_Toc72933651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2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Ожидаемые результаты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_Toc72933652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3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Нормативно-правовая база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_Toc72933653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4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Учебный план первого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_Toc72933654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5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Содержание плана первого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_Toc72933655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6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Календарно-тематический план первого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_Toc72933656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7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Учебный план второго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_Toc72933657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8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Содержание плана второго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_Toc72933658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30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59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Календарно-тематический план в</w:t>
        </w:r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торого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_Toc72933659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32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0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Учебный план третьего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_Toc72933660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1" w:history="1">
        <w:r w:rsidRPr="0012337C">
          <w:rPr>
            <w:rStyle w:val="a6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Содержание программы третьего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_Toc72933661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38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2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Календарно-тематический план третьего года обучения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_Toc72933662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40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3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Методический блок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_Toc72933663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4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Условия реализации программы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_Toc72933664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5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Материально-техническая база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_Toc72933665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45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6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Диагностический блок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_Toc72933666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46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7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Дидактический блок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_Toc72933667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4B268D" w:rsidRPr="0012337C" w:rsidRDefault="004B268D" w:rsidP="004B268D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72933668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Список литературы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_Toc72933668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2794" w:rsidRPr="0012337C" w:rsidRDefault="004B268D" w:rsidP="004B268D">
      <w:pPr>
        <w:pStyle w:val="12"/>
        <w:tabs>
          <w:tab w:val="right" w:leader="dot" w:pos="9345"/>
        </w:tabs>
        <w:rPr>
          <w:rFonts w:ascii="Times New Roman" w:hAnsi="Times New Roman" w:cs="Times New Roman"/>
          <w:sz w:val="28"/>
          <w:szCs w:val="28"/>
        </w:rPr>
      </w:pPr>
      <w:hyperlink w:anchor="_Toc72933669" w:history="1">
        <w:r w:rsidRPr="0012337C">
          <w:rPr>
            <w:rStyle w:val="a6"/>
            <w:rFonts w:ascii="Times New Roman" w:hAnsi="Times New Roman" w:cs="Times New Roman"/>
            <w:noProof/>
            <w:sz w:val="28"/>
            <w:szCs w:val="28"/>
          </w:rPr>
          <w:t>Ссылки Интернет-ресурсов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_Toc72933669 \h </w:instrTex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t>48</w:t>
        </w:r>
        <w:r w:rsidRPr="0012337C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  <w:r w:rsidR="00CB55B8" w:rsidRPr="0012337C">
        <w:rPr>
          <w:rFonts w:ascii="Times New Roman" w:hAnsi="Times New Roman" w:cs="Times New Roman"/>
          <w:sz w:val="28"/>
          <w:szCs w:val="28"/>
        </w:rPr>
        <w:fldChar w:fldCharType="end"/>
      </w:r>
    </w:p>
    <w:p w:rsidR="00042794" w:rsidRPr="00931553" w:rsidRDefault="00042794" w:rsidP="0039354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72933639"/>
      <w:r w:rsidRPr="00931553">
        <w:rPr>
          <w:rFonts w:ascii="Times New Roman" w:hAnsi="Times New Roman" w:cs="Times New Roman"/>
          <w:color w:val="auto"/>
        </w:rPr>
        <w:lastRenderedPageBreak/>
        <w:t>Паспорт программы</w:t>
      </w:r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6650"/>
      </w:tblGrid>
      <w:tr w:rsidR="00042794" w:rsidRPr="004C3ED5">
        <w:trPr>
          <w:trHeight w:val="631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50" w:type="dxa"/>
          </w:tcPr>
          <w:p w:rsidR="00042794" w:rsidRPr="00931553" w:rsidRDefault="00042794" w:rsidP="005916EA">
            <w:pPr>
              <w:pStyle w:val="a4"/>
              <w:spacing w:before="0" w:after="0"/>
              <w:rPr>
                <w:color w:val="auto"/>
                <w:sz w:val="28"/>
                <w:szCs w:val="28"/>
              </w:rPr>
            </w:pPr>
            <w:r w:rsidRPr="00931553">
              <w:rPr>
                <w:color w:val="auto"/>
                <w:sz w:val="28"/>
                <w:szCs w:val="28"/>
              </w:rPr>
              <w:t>«Первые шаги в ракетомоделировании»</w:t>
            </w:r>
          </w:p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rPr>
          <w:trHeight w:val="2783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Адрес образовательной организации: Ростовская область, г. Волгодонск, ул. Ленина,112</w:t>
            </w:r>
          </w:p>
          <w:p w:rsidR="00042794" w:rsidRPr="004C3ED5" w:rsidRDefault="00042794" w:rsidP="0048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автора: Ростовская область, г. Волгодонск, ул. Пионерская д.146,  кв. 68</w:t>
            </w:r>
          </w:p>
          <w:p w:rsidR="00042794" w:rsidRPr="004C3ED5" w:rsidRDefault="00042794" w:rsidP="0048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Телефон служебный: 8(8639)25-04-20</w:t>
            </w:r>
          </w:p>
          <w:p w:rsidR="00042794" w:rsidRPr="004C3ED5" w:rsidRDefault="00042794" w:rsidP="00482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Телефон мобильный: 89515353977</w:t>
            </w:r>
          </w:p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Должность: Педагог дополнительного образования</w:t>
            </w:r>
          </w:p>
          <w:p w:rsidR="00042794" w:rsidRPr="004C3ED5" w:rsidRDefault="00042794" w:rsidP="00482379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дополнительного образования «Станция юных техников» г. Волгодонска</w:t>
            </w:r>
          </w:p>
          <w:p w:rsidR="00042794" w:rsidRPr="004C3ED5" w:rsidRDefault="00042794" w:rsidP="00482379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rPr>
          <w:trHeight w:val="631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бюджетного учреждения дополнительного образования «Станция юных техников» г. Волгодонска</w:t>
            </w:r>
          </w:p>
        </w:tc>
      </w:tr>
      <w:tr w:rsidR="00042794" w:rsidRPr="004C3ED5">
        <w:trPr>
          <w:trHeight w:val="939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1. Педагог дополнительного образования</w:t>
            </w:r>
          </w:p>
          <w:p w:rsidR="00042794" w:rsidRPr="004C3ED5" w:rsidRDefault="00042794" w:rsidP="00A45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2. Учащиеся младшего школьного возраста.</w:t>
            </w:r>
          </w:p>
        </w:tc>
      </w:tr>
      <w:tr w:rsidR="00042794" w:rsidRPr="004C3ED5">
        <w:trPr>
          <w:trHeight w:val="68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Три года</w:t>
            </w:r>
          </w:p>
        </w:tc>
      </w:tr>
      <w:tr w:rsidR="00042794" w:rsidRPr="004C3ED5">
        <w:trPr>
          <w:trHeight w:val="68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</w:t>
            </w:r>
          </w:p>
        </w:tc>
        <w:tc>
          <w:tcPr>
            <w:tcW w:w="6650" w:type="dxa"/>
          </w:tcPr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Декларация прав ребенка (1959 год);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Конвенция о правах ребенка (1989 год);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Конституция Российской Федерации от 12.12.1993г. 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1993 (с поправками от 04.07.2020)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Федеральный закон Российской Федерации от 29.12.2012г. №273- ФЗ «Об образовании в Российской Федерации»;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Федеральный Закон РФ от 24.07.1998г. №124-ФЗ «Об основных гарантиях прав ребенка в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 (ред. 28.11.2015);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Национальная доктрина образования в Российской Федерации на период до 2025 года;</w:t>
            </w:r>
          </w:p>
          <w:p w:rsidR="00042794" w:rsidRDefault="00042794" w:rsidP="00287A1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«Концепция развития дополнительного образования детей», утвержденная распоряжением Правительства РФ от 04.09.2014г. № 1726-р; </w:t>
            </w:r>
          </w:p>
          <w:p w:rsidR="00042794" w:rsidRDefault="00042794" w:rsidP="00287A1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Федеральный проект «Успех каждого ребенка»;</w:t>
            </w:r>
          </w:p>
          <w:p w:rsidR="00042794" w:rsidRDefault="00042794" w:rsidP="00287A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Стратегия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      </w:r>
          </w:p>
          <w:p w:rsidR="00042794" w:rsidRDefault="00042794" w:rsidP="00287A1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      </w:r>
          </w:p>
          <w:p w:rsidR="00042794" w:rsidRPr="004C3ED5" w:rsidRDefault="00042794" w:rsidP="00287A19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 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Закон Ростовской области от 14.11.2013г. №26-зс «Об образовании в Ростовской области»;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      </w:r>
          </w:p>
          <w:p w:rsidR="00042794" w:rsidRDefault="00042794" w:rsidP="00287A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Устав муниципального бюджетного учреждения дополнительного образования «Станция юных техников» г. Волгодонска</w:t>
            </w:r>
          </w:p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rPr>
          <w:trHeight w:val="1761"/>
        </w:trPr>
        <w:tc>
          <w:tcPr>
            <w:tcW w:w="2178" w:type="dxa"/>
          </w:tcPr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6650" w:type="dxa"/>
          </w:tcPr>
          <w:p w:rsidR="00042794" w:rsidRPr="004C3ED5" w:rsidRDefault="00042794" w:rsidP="005916EA">
            <w:pPr>
              <w:tabs>
                <w:tab w:val="left" w:pos="283"/>
                <w:tab w:val="left" w:pos="510"/>
              </w:tabs>
              <w:spacing w:after="0" w:line="244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042794" w:rsidRPr="004C3ED5" w:rsidRDefault="00042794" w:rsidP="005916EA">
            <w:pPr>
              <w:tabs>
                <w:tab w:val="left" w:pos="283"/>
                <w:tab w:val="left" w:pos="510"/>
              </w:tabs>
              <w:spacing w:after="0" w:line="244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</w:p>
          <w:p w:rsidR="00042794" w:rsidRPr="004C3ED5" w:rsidRDefault="00042794" w:rsidP="005916EA">
            <w:pPr>
              <w:tabs>
                <w:tab w:val="left" w:pos="283"/>
                <w:tab w:val="left" w:pos="510"/>
              </w:tabs>
              <w:spacing w:after="0" w:line="244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курса </w:t>
            </w:r>
          </w:p>
          <w:p w:rsidR="00042794" w:rsidRPr="004C3ED5" w:rsidRDefault="00042794" w:rsidP="005916EA">
            <w:pPr>
              <w:tabs>
                <w:tab w:val="left" w:pos="283"/>
                <w:tab w:val="left" w:pos="510"/>
              </w:tabs>
              <w:spacing w:after="0" w:line="244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042794" w:rsidRPr="004C3ED5" w:rsidRDefault="00042794" w:rsidP="005916EA">
            <w:pPr>
              <w:widowControl w:val="0"/>
              <w:suppressAutoHyphens/>
              <w:autoSpaceDE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042794" w:rsidRPr="004C3ED5">
        <w:trPr>
          <w:trHeight w:val="447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042794" w:rsidRPr="004C3ED5">
        <w:trPr>
          <w:trHeight w:val="425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Ракетомоделирование</w:t>
            </w:r>
          </w:p>
        </w:tc>
      </w:tr>
      <w:tr w:rsidR="00042794" w:rsidRPr="004C3ED5">
        <w:trPr>
          <w:trHeight w:val="545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650" w:type="dxa"/>
          </w:tcPr>
          <w:p w:rsidR="00042794" w:rsidRPr="004C3ED5" w:rsidRDefault="00042794" w:rsidP="00FE0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10 – 14 лет</w:t>
            </w:r>
          </w:p>
        </w:tc>
      </w:tr>
      <w:tr w:rsidR="00042794" w:rsidRPr="004C3ED5">
        <w:trPr>
          <w:trHeight w:val="1952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650" w:type="dxa"/>
          </w:tcPr>
          <w:p w:rsidR="00042794" w:rsidRPr="00931553" w:rsidRDefault="00042794" w:rsidP="005916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Даная дополнительная общеобразовательная общеразвивающая программа написана на основе программы «Спортивно-техническое моделирование космических аппаратов» педагога дополнительного образования Дружковой Г. А. Отличительной особенностью является усиление блока моделирования и конструирования и дополнение более современными актуальными научными знаниями и исследованиями, а также изменение последовательности подачи материала. </w:t>
            </w:r>
          </w:p>
          <w:p w:rsidR="00042794" w:rsidRPr="00931553" w:rsidRDefault="00042794" w:rsidP="005916E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данной программе используется конценторный подход: ежегодно двигаясь по спирали тем, происходит их усложнение. </w:t>
            </w:r>
          </w:p>
          <w:p w:rsidR="00042794" w:rsidRPr="004C3ED5" w:rsidRDefault="00042794" w:rsidP="005916E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учащимися строится по принципу «От простого к сложному», что способствует </w:t>
            </w: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нарабатыванию навыков работы с различными материалами на практических занятиях, что позволяет успешно усвоить предлагаемые теоретические знания для повышения  уровня учебной компетенции на соответствующем этапе освоения образовательной программы.</w:t>
            </w:r>
          </w:p>
        </w:tc>
      </w:tr>
      <w:tr w:rsidR="00042794" w:rsidRPr="004C3ED5">
        <w:trPr>
          <w:trHeight w:val="698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</w:t>
            </w:r>
          </w:p>
        </w:tc>
        <w:tc>
          <w:tcPr>
            <w:tcW w:w="6650" w:type="dxa"/>
          </w:tcPr>
          <w:p w:rsidR="00042794" w:rsidRPr="00931553" w:rsidRDefault="00042794" w:rsidP="005916EA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Большое внимания в настоящее время уделяется ракетостроению и различным космических программам. Так в 2016 году завершилось строительство Дальневосточного космодрома. Космодром возводился с целью обеспечения независимого доступа в </w:t>
            </w:r>
            <w:hyperlink r:id="rId8" w:tooltip="Космос" w:history="1">
              <w:r w:rsidRPr="009315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космос</w:t>
              </w:r>
            </w:hyperlink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гарантированного выполнения </w:t>
            </w:r>
            <w:hyperlink r:id="rId9" w:tooltip="Международная космическая станция" w:history="1">
              <w:r w:rsidRPr="009315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международных</w:t>
              </w:r>
            </w:hyperlink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 </w:t>
            </w:r>
            <w:hyperlink r:id="rId10" w:tooltip="Космический туризм" w:history="1">
              <w:r w:rsidRPr="009315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коммерческих космических программ</w:t>
              </w:r>
            </w:hyperlink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сокращения затрат на космодром </w:t>
            </w:r>
            <w:hyperlink r:id="rId11" w:tooltip="Байконур" w:history="1">
              <w:r w:rsidRPr="009315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Байконур</w:t>
              </w:r>
            </w:hyperlink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 улучшения социально-экономической обстановки в </w:t>
            </w:r>
            <w:hyperlink r:id="rId12" w:tooltip="Амурская область" w:history="1">
              <w:r w:rsidRPr="00931553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Амурской области</w:t>
              </w:r>
            </w:hyperlink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2794" w:rsidRPr="00931553" w:rsidRDefault="00042794" w:rsidP="009F2866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Данная дополнительная общеобразовательная общеразвивающая программа написана с расчетом привлечения учащихся к такому интересному захватывающему направлению, как космонавтика, ракетомоделирование, которое является неотъемлемой частью государственной политики. Увлечение своим делом дает более эффективное освоение космического пространства своими ресурсами (кадры, материально- техническая база).</w:t>
            </w:r>
          </w:p>
        </w:tc>
      </w:tr>
      <w:tr w:rsidR="00042794" w:rsidRPr="004C3ED5">
        <w:trPr>
          <w:trHeight w:val="1006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650" w:type="dxa"/>
          </w:tcPr>
          <w:p w:rsidR="00042794" w:rsidRPr="004C3ED5" w:rsidRDefault="00042794" w:rsidP="00591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5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Целью</w:t>
            </w: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является создание условий для формирования и развития </w:t>
            </w:r>
            <w:r w:rsidRPr="009315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творческих способностей детей младшего школьного возраста в области ракетомоделирования и конструирования, повышения их технической грамотности</w:t>
            </w: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условиях дополнительного образования.</w:t>
            </w:r>
          </w:p>
        </w:tc>
      </w:tr>
      <w:tr w:rsidR="00042794" w:rsidRPr="004C3ED5">
        <w:trPr>
          <w:trHeight w:val="763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6650" w:type="dxa"/>
          </w:tcPr>
          <w:p w:rsidR="00042794" w:rsidRPr="004C3ED5" w:rsidRDefault="00042794" w:rsidP="005916EA">
            <w:pPr>
              <w:shd w:val="clear" w:color="auto" w:fill="FFFFFF"/>
              <w:spacing w:after="0" w:line="360" w:lineRule="auto"/>
              <w:ind w:left="142" w:right="-14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первом году обучения (базовый уровень) учащиеся должны: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освоить практически навыки техники безопасности при работе с режущими и колющими инструментами;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приобрести навыки работы с материалами, работой с шаблонами и чертежам.</w:t>
            </w:r>
          </w:p>
          <w:p w:rsidR="00042794" w:rsidRPr="004C3ED5" w:rsidRDefault="00042794" w:rsidP="00591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40"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втором году обучения (базовый уровень) учащиеся должны: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знать материалы, применяемые в ракетном моделировании;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уметь изготавливать простейшие стендовые модели ракет, спутников;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изучить классификацию моделей ракет, модельных ракетных двигателей (МРД);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уметь строить простейшую действующую модель ракеты;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знать технику безопасности при запусках ракет;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овладеть начальными знаниями и умениями в области ракетно-космического моделирования;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освоить практические навыки и ТБ при работе с режущими и колющими инструментами;</w:t>
            </w:r>
          </w:p>
          <w:p w:rsidR="00042794" w:rsidRPr="004C3ED5" w:rsidRDefault="00042794" w:rsidP="005916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-140"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третьем году обучения (базовый уровень) учащиеся должны: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уметь изготавливать стендовые модели ракет, спутников;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уметь строить действующую модель ракеты классов s6, s3, s1;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t>знать технику безопасности при запусках ракет;</w:t>
            </w:r>
          </w:p>
          <w:p w:rsidR="00042794" w:rsidRPr="00931553" w:rsidRDefault="00042794" w:rsidP="005916EA">
            <w:pPr>
              <w:pStyle w:val="a3"/>
              <w:numPr>
                <w:ilvl w:val="0"/>
                <w:numId w:val="14"/>
              </w:numPr>
              <w:shd w:val="clear" w:color="auto" w:fill="FFFFFF"/>
              <w:spacing w:line="360" w:lineRule="auto"/>
              <w:ind w:left="0" w:right="-140"/>
              <w:jc w:val="both"/>
              <w:rPr>
                <w:sz w:val="28"/>
                <w:szCs w:val="28"/>
              </w:rPr>
            </w:pPr>
            <w:r w:rsidRPr="00931553">
              <w:rPr>
                <w:sz w:val="28"/>
                <w:szCs w:val="28"/>
              </w:rPr>
              <w:lastRenderedPageBreak/>
              <w:t>овладеть знаниями и умениями в области ракетно-космического моделирования;</w:t>
            </w:r>
          </w:p>
        </w:tc>
      </w:tr>
      <w:tr w:rsidR="00042794" w:rsidRPr="004C3ED5">
        <w:trPr>
          <w:trHeight w:val="763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занятий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индивидуальная, групповая</w:t>
            </w:r>
          </w:p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rPr>
          <w:trHeight w:val="763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650" w:type="dxa"/>
          </w:tcPr>
          <w:p w:rsidR="00042794" w:rsidRPr="004C3ED5" w:rsidRDefault="00042794" w:rsidP="005916E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1 год обучения – 216 часов (занятия 3 раза в неделю по 2 часа); </w:t>
            </w:r>
          </w:p>
          <w:p w:rsidR="00042794" w:rsidRPr="004C3ED5" w:rsidRDefault="00042794" w:rsidP="005916E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2 год обучения – 216 часов (занятия 3 раза в неделю по 2 часа); </w:t>
            </w:r>
          </w:p>
          <w:p w:rsidR="00042794" w:rsidRPr="004C3ED5" w:rsidRDefault="00042794" w:rsidP="005916E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3 год обучения – 216 часов (занятия 3 раза в неделю по 2 часа). </w:t>
            </w:r>
          </w:p>
        </w:tc>
      </w:tr>
      <w:tr w:rsidR="00042794" w:rsidRPr="004C3ED5">
        <w:trPr>
          <w:trHeight w:val="763"/>
        </w:trPr>
        <w:tc>
          <w:tcPr>
            <w:tcW w:w="2178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6650" w:type="dxa"/>
          </w:tcPr>
          <w:p w:rsidR="00042794" w:rsidRPr="004C3ED5" w:rsidRDefault="00042794" w:rsidP="00482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конкурсы, выставка работ, индивидуальные проекты.</w:t>
            </w:r>
          </w:p>
          <w:p w:rsidR="00042794" w:rsidRPr="004C3ED5" w:rsidRDefault="00042794" w:rsidP="00482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94" w:rsidRPr="00931553" w:rsidRDefault="00042794" w:rsidP="002826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11" w:right="-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C52698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1" w:name="_Toc72933640"/>
      <w:r w:rsidRPr="00931553">
        <w:rPr>
          <w:rFonts w:ascii="Times New Roman" w:hAnsi="Times New Roman" w:cs="Times New Roman"/>
          <w:color w:val="auto"/>
          <w:lang w:eastAsia="ru-RU"/>
        </w:rPr>
        <w:t>Пояснительная записка</w:t>
      </w:r>
      <w:bookmarkEnd w:id="1"/>
    </w:p>
    <w:p w:rsidR="00042794" w:rsidRPr="00931553" w:rsidRDefault="00042794" w:rsidP="00C35C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Космонавтика является одним из важнейших направлений современного научно-технического прогресса, оказывает существенное влияние не только на развитие отдельных отраслей науки и техники, но и на развитие всего общества в целом.                                                                                                                                                        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Современная наука и промышленное производство летательных аппаратов впитали в себя все лучшее и передовое, что накопило и разработало человечество за века своего существования.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Ракетомоделизм является одним из самых популярных технических видов спорта. Им увлекаются школьники и студенты, рабочие и инженеры, люди самых разных возрастов и профессий. Многие начинают своё увлечение ракетомодельным спортом с занятий в учреждениях дополнительного образования, центрах технического творчества, спортивно-технических клубах. Нередко детское увлечение определяет весь дальнейший жизненный путь ракетомоделиста, влияет на выбор профессии.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Моделируя летательные аппараты, занимаясь историей их создания, конструируя и разрабатывая технологии их изготовления, учащиеся познают самые современные и передовые технические решения.   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Стремление познать, проанализировать и добиться более высоких результатов заставляет моделиста изучать специальную литературу, сопоставлять и размышлять, приучаясь к систематической работе над собой, над своим образованием. В процессе изготовления модели моделист обучается пользоваться различными инструментами, применять на практике различные технологические приёмы, привлекать нужные сведения из самых различных областей техники.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Занятия техническим творчеством приучают детей к точности, аккуратности в выполнении заданий, учат их самостоятельно находить нестандартные решения, проявлять находчивость и смекалку. Готовясь к </w:t>
      </w:r>
      <w:r w:rsidRPr="00931553">
        <w:rPr>
          <w:rFonts w:ascii="Times New Roman" w:hAnsi="Times New Roman" w:cs="Times New Roman"/>
          <w:sz w:val="28"/>
          <w:szCs w:val="28"/>
        </w:rPr>
        <w:lastRenderedPageBreak/>
        <w:t>соревнованиям, каждый ребёнок чувствует ответственность за свой коллектив. Он должен думать не только о хороших</w:t>
      </w:r>
      <w:r w:rsidR="001C13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личных результатах, но и о том, как подготовились к соревнованиям его товарищи.</w:t>
      </w:r>
    </w:p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Команда только тогда сможет победить, когда каждый спортсмен будет помогать другим членам команды. Через осознание этого решается одна из важнейших проблем в воспитании детей – проблема взаимодействия и взаимопомощи. Обстановка взаимного доверия и понимания помогают детям быстрее адаптироваться в коллективе, а это путь к самореализации и самоутверждению.</w:t>
      </w:r>
    </w:p>
    <w:p w:rsidR="00042794" w:rsidRPr="00931553" w:rsidRDefault="00042794" w:rsidP="00C52698">
      <w:pPr>
        <w:pStyle w:val="2"/>
        <w:rPr>
          <w:rFonts w:ascii="Times New Roman" w:hAnsi="Times New Roman" w:cs="Times New Roman"/>
          <w:color w:val="auto"/>
        </w:rPr>
      </w:pPr>
      <w:bookmarkStart w:id="2" w:name="_Toc72933641"/>
      <w:r w:rsidRPr="00931553">
        <w:rPr>
          <w:rFonts w:ascii="Times New Roman" w:hAnsi="Times New Roman" w:cs="Times New Roman"/>
          <w:color w:val="auto"/>
        </w:rPr>
        <w:t>Актуальность</w:t>
      </w:r>
      <w:bookmarkEnd w:id="2"/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Большое внимания в настоящее время уделяется ракетостроению и различным космических программам. Так, в 2016 году завершилось строительство Дальневосточного космодрома. Космодром возводился с целью обеспечения независимого доступа в </w:t>
      </w:r>
      <w:hyperlink r:id="rId13" w:tooltip="Космос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космос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, гарантированного выполнения </w:t>
      </w:r>
      <w:hyperlink r:id="rId14" w:tooltip="Международная космическая станция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международных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15" w:tooltip="Космический туризм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коммерческих космических программ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, сокращения затрат на космодром </w:t>
      </w:r>
      <w:hyperlink r:id="rId16" w:tooltip="Байконур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Байконур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 и улучшения социально-экономической обстановки в </w:t>
      </w:r>
      <w:hyperlink r:id="rId17" w:tooltip="Амурская область" w:history="1">
        <w:r w:rsidRPr="00931553">
          <w:rPr>
            <w:rFonts w:ascii="Times New Roman" w:hAnsi="Times New Roman" w:cs="Times New Roman"/>
            <w:sz w:val="28"/>
            <w:szCs w:val="28"/>
            <w:lang w:eastAsia="ru-RU"/>
          </w:rPr>
          <w:t>Амурской области</w:t>
        </w:r>
      </w:hyperlink>
      <w:r w:rsidRPr="009315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Данная Дополнительная общеобразовательная общеразвивающая программа написана с расчетом привлечения учащихся к такому интересному захватывающему направлению, как космонавтика, ракетомоделирование, которое является неотъемлемой частью государственной политики. Увлечение своим делом дает более эффективное освоение космического пространства своими ресурсами (кадры, материально- техническая база).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Профориентация учащихся, занимающихся в ракетомодельном объединении, предполагает знакомство с литературой о космосе, с инженерными профессиями, которые необходимы для строительства настоящей космической техники. Дети в своем творчестве по аналогии устанавливает информационные связи между создаваемыми им моделями и прототипами, и расширяют свои знания в области космической технике.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Создавая модели ракет или макеты космических станций, ребенок интегрирует свои знания, совмещая разные предметные аспекты, среди которых важнейшими являются: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внешние поверхности (формы, размеры, окраска и   т.д.);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внутреннее устройство (двигатель, корпус и т.д.);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-принципы действия;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технология изготовления моделей и отличие их от технологий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настоящего производства;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- эксплуатация и специфика применения моделей, при демонстрации или на соревнованиях по ракетомодельному спорту;</w:t>
      </w:r>
    </w:p>
    <w:p w:rsidR="00042794" w:rsidRPr="00931553" w:rsidRDefault="00042794" w:rsidP="00C526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Toc72933642"/>
      <w:r w:rsidRPr="00931553">
        <w:rPr>
          <w:rStyle w:val="20"/>
          <w:rFonts w:ascii="Times New Roman" w:hAnsi="Times New Roman" w:cs="Times New Roman"/>
          <w:color w:val="auto"/>
        </w:rPr>
        <w:t>Цель</w:t>
      </w:r>
      <w:bookmarkEnd w:id="3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является создание условий для формирования и развития </w:t>
      </w:r>
      <w:r w:rsidRPr="009315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творческих способностей детей младшего школьного возраста в области ракетомоделирования и конструирования, повышения их технической грамотности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дополнительного образования.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4" w:name="_Toc72933643"/>
      <w:r w:rsidRPr="00931553">
        <w:rPr>
          <w:rStyle w:val="20"/>
          <w:rFonts w:ascii="Times New Roman" w:hAnsi="Times New Roman" w:cs="Times New Roman"/>
          <w:color w:val="auto"/>
        </w:rPr>
        <w:t>Метапредметные связи</w:t>
      </w:r>
      <w:bookmarkEnd w:id="4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 практической деятельности учащиеся применяют полученные в школе знания и получают новые, по таким предметам как астрономия, физика, математика, черчение, технология, природоведение. Они учатся читать и составлять чертежи, изучают динамику реактивного движения в атмосфере и в безвоздушном пространстве и метеорологические условия для результативного полета модели, а так же приобретают навыки работы с различными инструментами и работы на станках.</w:t>
      </w:r>
    </w:p>
    <w:p w:rsidR="00042794" w:rsidRPr="00931553" w:rsidRDefault="00042794" w:rsidP="00C526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42794" w:rsidRPr="00931553" w:rsidRDefault="00042794" w:rsidP="00C52698">
      <w:pPr>
        <w:pStyle w:val="2"/>
        <w:rPr>
          <w:rFonts w:ascii="Times New Roman" w:hAnsi="Times New Roman" w:cs="Times New Roman"/>
          <w:color w:val="auto"/>
        </w:rPr>
      </w:pPr>
      <w:bookmarkStart w:id="5" w:name="_Toc72933644"/>
      <w:r w:rsidRPr="00931553">
        <w:rPr>
          <w:rFonts w:ascii="Times New Roman" w:hAnsi="Times New Roman" w:cs="Times New Roman"/>
          <w:color w:val="auto"/>
        </w:rPr>
        <w:t>Задачи программы</w:t>
      </w:r>
      <w:bookmarkEnd w:id="5"/>
    </w:p>
    <w:p w:rsidR="00042794" w:rsidRPr="00931553" w:rsidRDefault="00042794" w:rsidP="00C5269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Образовательные</w:t>
      </w:r>
    </w:p>
    <w:p w:rsidR="00042794" w:rsidRPr="00931553" w:rsidRDefault="00042794" w:rsidP="00C526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Получить практические трудовые навыки, необходимые в повседневной жизни;</w:t>
      </w:r>
    </w:p>
    <w:p w:rsidR="00042794" w:rsidRPr="00931553" w:rsidRDefault="00042794" w:rsidP="00C526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разрабатывать модели ракет по собственному замыслу;</w:t>
      </w:r>
    </w:p>
    <w:p w:rsidR="00042794" w:rsidRPr="00931553" w:rsidRDefault="00042794" w:rsidP="00C526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самостоятельно, видеть и решать технические и технологические задачи;</w:t>
      </w:r>
    </w:p>
    <w:p w:rsidR="00042794" w:rsidRPr="00931553" w:rsidRDefault="00042794" w:rsidP="00C526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организации рабочего места и трудового процесса.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Развивающие</w:t>
      </w:r>
    </w:p>
    <w:p w:rsidR="00042794" w:rsidRPr="00931553" w:rsidRDefault="00042794" w:rsidP="00C5269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Развивать интерес к современной ракетной технике, ракетомодельному спорту;</w:t>
      </w:r>
    </w:p>
    <w:p w:rsidR="00042794" w:rsidRPr="00931553" w:rsidRDefault="00042794" w:rsidP="00C5269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Развивать творческие способности и конструкторские умения детей и подростков в процессе выполнения практических работ;</w:t>
      </w:r>
    </w:p>
    <w:p w:rsidR="00042794" w:rsidRPr="00931553" w:rsidRDefault="00042794" w:rsidP="00C5269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Развивать память, мышление, предприимчивость, трудолюбие, морально-волевые качества.</w:t>
      </w:r>
    </w:p>
    <w:p w:rsidR="00042794" w:rsidRPr="00931553" w:rsidRDefault="00042794" w:rsidP="00C52698">
      <w:pPr>
        <w:shd w:val="clear" w:color="auto" w:fill="FFFFFF"/>
        <w:tabs>
          <w:tab w:val="left" w:pos="28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</w:p>
    <w:p w:rsidR="00042794" w:rsidRPr="00931553" w:rsidRDefault="00042794" w:rsidP="00C5269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Формировать навыки и умения работы с различными материалами и инструментами, работе на станках;</w:t>
      </w:r>
    </w:p>
    <w:p w:rsidR="00042794" w:rsidRPr="00931553" w:rsidRDefault="00042794" w:rsidP="00C5269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Совершенствовать и модернизировать известные конструкции;</w:t>
      </w:r>
    </w:p>
    <w:p w:rsidR="00042794" w:rsidRPr="00931553" w:rsidRDefault="00042794" w:rsidP="00C5269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Научить действовать коллективно, в составе единой команды, для достижения максимальных результатов;</w:t>
      </w:r>
    </w:p>
    <w:p w:rsidR="00042794" w:rsidRPr="00931553" w:rsidRDefault="00042794" w:rsidP="00C52698">
      <w:pPr>
        <w:widowControl w:val="0"/>
        <w:numPr>
          <w:ilvl w:val="0"/>
          <w:numId w:val="5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Формировать творческие, интеллектуальные способности ребенка.</w:t>
      </w:r>
    </w:p>
    <w:p w:rsidR="00042794" w:rsidRPr="00931553" w:rsidRDefault="00042794" w:rsidP="00C5269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Воспитать личность, уважающая себя и окружающих</w:t>
      </w:r>
    </w:p>
    <w:p w:rsidR="00042794" w:rsidRPr="00931553" w:rsidRDefault="00042794" w:rsidP="007D12B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7D12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72933645"/>
      <w:r w:rsidRPr="00931553">
        <w:rPr>
          <w:rStyle w:val="20"/>
          <w:rFonts w:ascii="Times New Roman" w:hAnsi="Times New Roman" w:cs="Times New Roman"/>
          <w:color w:val="auto"/>
        </w:rPr>
        <w:t>Направленность</w:t>
      </w:r>
      <w:bookmarkEnd w:id="6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 xml:space="preserve">данной дополнительной общеобразовательной общеразвивающей программы - техническая;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направление: </w:t>
      </w:r>
      <w:r w:rsidRPr="00931553">
        <w:rPr>
          <w:rFonts w:ascii="Times New Roman" w:hAnsi="Times New Roman" w:cs="Times New Roman"/>
          <w:sz w:val="28"/>
          <w:szCs w:val="28"/>
        </w:rPr>
        <w:t xml:space="preserve">Ракетомоделирование;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вид программы: </w:t>
      </w:r>
      <w:r w:rsidRPr="00931553">
        <w:rPr>
          <w:rFonts w:ascii="Times New Roman" w:hAnsi="Times New Roman" w:cs="Times New Roman"/>
          <w:sz w:val="28"/>
          <w:szCs w:val="28"/>
        </w:rPr>
        <w:t>модифицированная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; уровень программы: </w:t>
      </w:r>
      <w:r w:rsidRPr="00931553">
        <w:rPr>
          <w:rFonts w:ascii="Times New Roman" w:hAnsi="Times New Roman" w:cs="Times New Roman"/>
          <w:sz w:val="28"/>
          <w:szCs w:val="28"/>
        </w:rPr>
        <w:t xml:space="preserve">базовый. Предполагает использование и реализацию таких </w:t>
      </w:r>
      <w:r w:rsidRPr="00931553">
        <w:rPr>
          <w:rFonts w:ascii="Times New Roman" w:hAnsi="Times New Roman" w:cs="Times New Roman"/>
          <w:sz w:val="28"/>
          <w:szCs w:val="28"/>
        </w:rPr>
        <w:lastRenderedPageBreak/>
        <w:t>форм организации материала, которые допускают освоение специализированных знаний и навыков, научной лексики,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042794" w:rsidRPr="00931553" w:rsidRDefault="00042794" w:rsidP="007D12BB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72933646"/>
      <w:r w:rsidRPr="00931553">
        <w:rPr>
          <w:rStyle w:val="20"/>
          <w:rFonts w:ascii="Times New Roman" w:hAnsi="Times New Roman" w:cs="Times New Roman"/>
          <w:color w:val="auto"/>
        </w:rPr>
        <w:t>Отличительные особенности программы</w:t>
      </w:r>
      <w:bookmarkEnd w:id="7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Даная дополнительная общеобразовательная общеразвивающая программа написана на основе программы «Спортивно-техническое моделирование космических аппаратов» педагога дополнительного образования Дружковой Г. А. Отличительной особенностью является усиление блока моделирования и конструирования и дополнение более современными актуальными научными знаниями и исследованиями, а также изменение последовательности подачи материала. 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данной программе используется конценторный подход: ежегодно двигаясь по спирали тем, происходит их усложнение. 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Работа с учащимися строится по принципу «От простого к сложному», что способствует нарабатыванию навыков работы с различными материалами на практических занятиях, что позволяетуспешно усвоить предлагаемые теоретические знания для повышения  уровня учебной компетенции на соответствующем этапе освоения образовательной программы.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целесообразность.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объединения «Ракетомоделирование» призвана обеспечить создание целостной культурно-образовательной и социально-воспитательной средыдля профессионального самоопределения и личностного самовыражения обучающихся.Базируется на интересе детей к моделированию и ракетостроению, носит выраженный практико-ориентированный характер.Учащиеся формируют у себя культуру общения, речи, отношений, взаимодействий.Занятия в творческом объединении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отвлекают ребят от негативного влияния улицы и вредных привычек, призывают к здоровому образу жизни.</w:t>
      </w:r>
    </w:p>
    <w:p w:rsidR="00042794" w:rsidRPr="00931553" w:rsidRDefault="00042794" w:rsidP="007D12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Знания, которые учащиеся получают в объединении носят долговременный характер, навыки, умения.Опыт деятельности применим в различных жизненных ситуациях. Дополнительная общеобразовательная общеразвивающая программа направлена на выявление практической ориентации будущих инженеров и конструкторов.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Toc72933647"/>
      <w:r w:rsidRPr="00931553">
        <w:rPr>
          <w:rStyle w:val="20"/>
          <w:rFonts w:ascii="Times New Roman" w:hAnsi="Times New Roman" w:cs="Times New Roman"/>
          <w:color w:val="auto"/>
        </w:rPr>
        <w:t>Адресат программы</w:t>
      </w:r>
      <w:bookmarkEnd w:id="8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рассчитана на обучающихся в возрасте от 10 до 14 лет, независимо от гендерного состава, интересующихся прикладной и творческой деятельностью. осовевшие программу начального технического моделирования либо по результатам входной диагностики, где проверяются умение работать элементарными чертежными инструментами и бумагой, мелкая моторика рук,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В данном возрасте они обладают психофизиологическиесоборности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72933648"/>
      <w:r w:rsidRPr="00931553">
        <w:rPr>
          <w:rStyle w:val="20"/>
          <w:rFonts w:ascii="Times New Roman" w:hAnsi="Times New Roman" w:cs="Times New Roman"/>
          <w:color w:val="auto"/>
        </w:rPr>
        <w:t>срок реализации</w:t>
      </w:r>
      <w:bookmarkEnd w:id="9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 3 года.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_Toc72933649"/>
      <w:r w:rsidRPr="00931553">
        <w:rPr>
          <w:rStyle w:val="20"/>
          <w:rFonts w:ascii="Times New Roman" w:hAnsi="Times New Roman" w:cs="Times New Roman"/>
          <w:color w:val="auto"/>
        </w:rPr>
        <w:t>Режим занятий</w:t>
      </w:r>
      <w:bookmarkEnd w:id="10"/>
      <w:r w:rsidRPr="009315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1 год обучения – 216 часов (занятия 3 раза в неделю по 2 часа, 6 часов в неделю);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2 год обучения – 216 часов (занятия 3 раза в неделю по 2 часа, 6 часов в неделю);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3 год обучения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931553">
        <w:rPr>
          <w:rFonts w:ascii="Times New Roman" w:hAnsi="Times New Roman" w:cs="Times New Roman"/>
          <w:sz w:val="28"/>
          <w:szCs w:val="28"/>
        </w:rPr>
        <w:t xml:space="preserve"> часов (занятия 3 раза в неделю по 3 часа, 9 часов в неделю).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обучающихся в группе </w:t>
      </w:r>
      <w:r w:rsidRPr="00931553">
        <w:rPr>
          <w:rFonts w:ascii="Times New Roman" w:hAnsi="Times New Roman" w:cs="Times New Roman"/>
          <w:sz w:val="28"/>
          <w:szCs w:val="28"/>
        </w:rPr>
        <w:t>в соответствии с нормативами СанПин составляет: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 год обучения – 8 человек;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 год обучения – 6 человек; 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 год обучения – 6 человек.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72933650"/>
      <w:r w:rsidRPr="00931553">
        <w:rPr>
          <w:rStyle w:val="20"/>
          <w:rFonts w:ascii="Times New Roman" w:hAnsi="Times New Roman" w:cs="Times New Roman"/>
          <w:color w:val="auto"/>
        </w:rPr>
        <w:lastRenderedPageBreak/>
        <w:t>Формы организации образовательного процесса</w:t>
      </w:r>
      <w:bookmarkEnd w:id="11"/>
      <w:r w:rsidRPr="009315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Каждое занятие комплексное. Оно включает несколько этапов: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Подготовительный: идет погружение ребенка в сюжет занятия, период подготовки к теме занятия через  беседы, конкурсы,  которые помогут ему справиться с поставленной задачей.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Основной: включает в себя практическая деятельность различной формы.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Промежуточный: необходим для снятия зрительногонапряжения (проводится гимнастика для глаз), для снятия мышечного и нервного напряжения (физкультурные минутки,  расслабление под музыку).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Заключительный: подводится итог занятия в виде проговаривания основных моментов (что узнали нового, чему научились), самоанализа (рефлексия).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формой обучения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программе является практическая деятельность учащихся. Приоритетными методами её организации служат практические работы.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2" w:name="_Toc72933651"/>
      <w:r w:rsidRPr="00931553">
        <w:rPr>
          <w:rStyle w:val="20"/>
          <w:rFonts w:ascii="Times New Roman" w:hAnsi="Times New Roman" w:cs="Times New Roman"/>
          <w:color w:val="auto"/>
        </w:rPr>
        <w:t>Примерная структура занятия</w:t>
      </w:r>
      <w:bookmarkEnd w:id="12"/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момент (1мин) 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Разминка: короткие логические задания на коррекцию внимания, памяти, восприятия, мышления, мелкой моторики (5 мин) 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Разбор нового материала. Работа над проектом (30 мин) 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Физкультминутка (9 мин) 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Повторение техники безопасности. (5 мин):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над проектом (40 мин) </w:t>
      </w:r>
    </w:p>
    <w:p w:rsidR="00042794" w:rsidRPr="00931553" w:rsidRDefault="00042794" w:rsidP="00C52698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Подведение итогов занятия (5 мин).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Toc72933652"/>
      <w:r w:rsidRPr="00931553">
        <w:rPr>
          <w:rStyle w:val="20"/>
          <w:rFonts w:ascii="Times New Roman" w:hAnsi="Times New Roman" w:cs="Times New Roman"/>
          <w:color w:val="auto"/>
        </w:rPr>
        <w:t>Ожидаемые результаты</w:t>
      </w:r>
      <w:bookmarkEnd w:id="13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142" w:right="-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После первого года обучения (базовый уровень) учащиеся должны: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lastRenderedPageBreak/>
        <w:t>освоить практически навыки техники безопасности при работе с режущими и колющими инструментами;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приобрести навыки работы с материалами, работой с шаблонами и чертежам.</w:t>
      </w:r>
    </w:p>
    <w:p w:rsidR="00042794" w:rsidRPr="00931553" w:rsidRDefault="00042794" w:rsidP="00C526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После второго года обучения (базовый уровень) учащиеся должны: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знать материалы, применяемые в ракетном моделировании;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уметь изготавливать простейшие стендовые модели ракет, спутников;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изучить классификацию моделей ракет, модельных ракетных двигателей (МРД);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уметь строить простейшую действующую модель ракеты;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знать технику безопасности при запусках ракет;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овладеть начальными знаниями и умениями в области ракетно-космического моделирования;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освоить практические навыки и ТБ при работе с режущими и колющими инструментами;</w:t>
      </w:r>
    </w:p>
    <w:p w:rsidR="00042794" w:rsidRPr="00931553" w:rsidRDefault="00042794" w:rsidP="00C5269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После третьего года обучения (базовый уровень) учащиеся должны: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уметь изготавливать стендовые модели ракет, спутников;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уметь строить действующую модель ракеты классов s6, s3, s1;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знать технику безопасности при запусках ракет;</w:t>
      </w:r>
    </w:p>
    <w:p w:rsidR="00042794" w:rsidRPr="00931553" w:rsidRDefault="00042794" w:rsidP="00C52698">
      <w:pPr>
        <w:pStyle w:val="a3"/>
        <w:numPr>
          <w:ilvl w:val="0"/>
          <w:numId w:val="14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овладеть знаниями и умениями в области ракетно-космического моделирования;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360" w:right="-1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Прогнозируемые результаты для всех годов обучения: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выявление, развитие и реализация творческих потенциальных способностей, обучающихся;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укрепление их позитивного самовосприятия и самовыражение в процессе обучения;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расширение и дополнение базовых знаний по школьным курсам черчения, математики, физики, химии, технологии;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воспитание чувства коллективизма и ответственности за конечный результат труда;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lastRenderedPageBreak/>
        <w:t>воспитание активной социальной позиции и гражданской ответственности перед обществом;</w:t>
      </w:r>
    </w:p>
    <w:p w:rsidR="00042794" w:rsidRPr="00931553" w:rsidRDefault="00042794" w:rsidP="00C52698">
      <w:pPr>
        <w:pStyle w:val="a3"/>
        <w:numPr>
          <w:ilvl w:val="0"/>
          <w:numId w:val="15"/>
        </w:numPr>
        <w:shd w:val="clear" w:color="auto" w:fill="FFFFFF"/>
        <w:spacing w:line="360" w:lineRule="auto"/>
        <w:ind w:left="0" w:right="-140"/>
        <w:jc w:val="both"/>
        <w:rPr>
          <w:sz w:val="28"/>
          <w:szCs w:val="28"/>
        </w:rPr>
      </w:pPr>
      <w:r w:rsidRPr="00931553">
        <w:rPr>
          <w:sz w:val="28"/>
          <w:szCs w:val="28"/>
        </w:rPr>
        <w:t>умение самостоятельно решать проблемные задачи.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Учащиеся получают сведения о профессии «космонавт», о возможностях человека в экстремальных условиях, о многомесячных полетах космонавтов, о жизни на орбите и.т.д. Также предполагаются разработки занимательных упражнений (прил.), которые можно применять на занятиях в технических объединениях, при подготовке и проведении различных конкурсов. Эти упражнения развивают мышление, воображение, память, внимание учащихся.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Особое внимание уделяется технике безопасности при работе с колющими и режущими инструментами. Технике безопасности на сверлильном станке и токарном станке по металлу, по дереву, технике безопасности при работе с модельными ракетными двигателями и другие.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Диагностика</w:t>
      </w:r>
      <w:r w:rsidRPr="00931553">
        <w:rPr>
          <w:rFonts w:ascii="Times New Roman" w:hAnsi="Times New Roman" w:cs="Times New Roman"/>
          <w:sz w:val="28"/>
          <w:szCs w:val="28"/>
        </w:rPr>
        <w:t xml:space="preserve"> входная, промежуточная и итоговая, проводится по таблице одной формы. Но учитываются годы обучения и сложность изготовления изделий по программе (Приложение № 1).</w:t>
      </w:r>
    </w:p>
    <w:p w:rsidR="00042794" w:rsidRPr="00931553" w:rsidRDefault="00042794" w:rsidP="00C52698">
      <w:pPr>
        <w:shd w:val="clear" w:color="auto" w:fill="FFFFFF"/>
        <w:spacing w:after="0" w:line="360" w:lineRule="auto"/>
        <w:ind w:left="4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Формами подведения итогов реализации </w:t>
      </w:r>
      <w:r w:rsidRPr="00931553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являются соревнования среди кружковцев, выставки моделей.</w:t>
      </w:r>
    </w:p>
    <w:p w:rsidR="00042794" w:rsidRPr="00931553" w:rsidRDefault="00042794" w:rsidP="00C52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программа предусматривает использование следующих </w:t>
      </w: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 работы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2794" w:rsidRPr="00931553" w:rsidRDefault="00042794" w:rsidP="00C5269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фронтальной - подача материала всему коллективу учащихся; </w:t>
      </w:r>
    </w:p>
    <w:p w:rsidR="00042794" w:rsidRPr="00931553" w:rsidRDefault="00042794" w:rsidP="00C5269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индивидуальной - самостоятельная работа учащегося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работы. </w:t>
      </w:r>
    </w:p>
    <w:p w:rsidR="00042794" w:rsidRPr="00931553" w:rsidRDefault="00042794" w:rsidP="00C52698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групповой - когда учащимся предоставляется возможность самостоятельно построить свою деятельность на основе принципа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взаимозаменяемости, ощутить помощь со стороны друг друга, учесть возможности каждого на конкретном этапе деятельности. </w:t>
      </w:r>
    </w:p>
    <w:p w:rsidR="00042794" w:rsidRPr="00931553" w:rsidRDefault="00042794" w:rsidP="00C52698">
      <w:pPr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042794" w:rsidRPr="00931553" w:rsidRDefault="00042794" w:rsidP="00C5269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0A7497" w:rsidRDefault="00042794" w:rsidP="00C52698">
      <w:pPr>
        <w:pStyle w:val="2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bookmarkStart w:id="14" w:name="_Toc68510471"/>
      <w:bookmarkStart w:id="15" w:name="_Toc72933653"/>
      <w:r w:rsidRPr="000A7497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Нормативно-правовая база</w:t>
      </w:r>
      <w:bookmarkEnd w:id="14"/>
      <w:bookmarkEnd w:id="15"/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0A74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дополнительного образования разработана в соответствии с: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ребенка (1959 год);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Конвенция о правах ребенка (1989 год);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Конституция Российской Федерации от 12.12.1993г. 1993 (с поправками от 04.07.2020);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от 29.12.2012г. №273- ФЗ «Об образовании в Российской Федерации»;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Федеральный Закон РФ от 24.07.1998г. №124-ФЗ «Об основных гарантиях прав ребенка в Российской Федерации» (ред. 28.11.2015);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Национальная доктрина образования в Российской Федерации на период до 2025 года;</w:t>
      </w:r>
    </w:p>
    <w:p w:rsidR="00042794" w:rsidRDefault="00042794" w:rsidP="000A74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«Концепция развития дополнительного образования детей», утвержденная распоряжением Правительства РФ от 04.09.2014г. № 1726-р; </w:t>
      </w:r>
    </w:p>
    <w:p w:rsidR="00042794" w:rsidRDefault="00042794" w:rsidP="000A74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Федеральный проект «Успех каждого ребенка»;</w:t>
      </w:r>
    </w:p>
    <w:p w:rsidR="00042794" w:rsidRDefault="00042794" w:rsidP="000A74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Стратегия развития</w:t>
      </w:r>
      <w:r>
        <w:rPr>
          <w:rFonts w:ascii="Times New Roman" w:hAnsi="Times New Roman" w:cs="Times New Roman"/>
          <w:sz w:val="28"/>
          <w:szCs w:val="28"/>
        </w:rPr>
        <w:t xml:space="preserve"> воспитания в Российской Федерации на период до 2025 года, утвержденная распоряжением Правительства Российской Федерации от 29.05.2015г. № 996-р;</w:t>
      </w:r>
    </w:p>
    <w:p w:rsidR="00042794" w:rsidRDefault="00042794" w:rsidP="000A74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«Федеральная целевая программа развития образования на 2016-2020 годы», утверждена постановлением Правительства РФ от 23.05.2015г. № 497; </w:t>
      </w:r>
    </w:p>
    <w:p w:rsidR="00042794" w:rsidRDefault="00042794" w:rsidP="000A749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«Порядок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от 09.11.2018г. №196; 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Главного государственного санитарного врача РФ от 04.07.2014г. № 41 "Об утверждении СанПиН 2.4.4.3172-14 «Санитарно 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Закон Ростовской области от 14.11.2013г. №26-зс «Об образовании в Ростовской области»;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Региональные рекомендации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программам, утвержденные приказом министерства общего и профессионального образования Ростовской области от 01.03.2016г. № 115;</w:t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Устав муниципального бюджетного учреждения дополнительного образования «Станция юных техников» г. Волгодонска</w:t>
      </w:r>
    </w:p>
    <w:p w:rsidR="00042794" w:rsidRDefault="0004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2794" w:rsidRDefault="00042794" w:rsidP="000A74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794" w:rsidRDefault="00042794" w:rsidP="000A7497"/>
    <w:p w:rsidR="00042794" w:rsidRPr="00931553" w:rsidRDefault="00042794" w:rsidP="00FE0B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94" w:rsidRPr="00931553" w:rsidRDefault="00042794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br w:type="page"/>
      </w:r>
    </w:p>
    <w:p w:rsidR="00042794" w:rsidRPr="00931553" w:rsidRDefault="00042794" w:rsidP="00E87C15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16" w:name="_Toc72933654"/>
      <w:r w:rsidRPr="00931553">
        <w:rPr>
          <w:rFonts w:ascii="Times New Roman" w:hAnsi="Times New Roman" w:cs="Times New Roman"/>
          <w:color w:val="auto"/>
          <w:lang w:eastAsia="ru-RU"/>
        </w:rPr>
        <w:t>Учебный план первого года обучения</w:t>
      </w:r>
      <w:bookmarkEnd w:id="16"/>
    </w:p>
    <w:p w:rsidR="00042794" w:rsidRPr="00931553" w:rsidRDefault="00042794" w:rsidP="0048237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97"/>
        <w:gridCol w:w="992"/>
        <w:gridCol w:w="1134"/>
        <w:gridCol w:w="1276"/>
      </w:tblGrid>
      <w:tr w:rsidR="00042794" w:rsidRPr="004C3ED5">
        <w:trPr>
          <w:trHeight w:val="991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7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276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</w:tr>
      <w:tr w:rsidR="00042794" w:rsidRPr="004C3ED5">
        <w:trPr>
          <w:trHeight w:val="393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Материалы, их виды, свойства и назначение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  <w:tab w:val="left" w:pos="1060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навыков работы с чертежными, режущими и колющими инструментами.      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5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космонавта из бутылок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из воздушного шарика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shd w:val="clear" w:color="auto" w:fill="FFFFFF"/>
              <w:tabs>
                <w:tab w:val="left" w:pos="0"/>
                <w:tab w:val="left" w:pos="56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самолетов и планеров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моделей ракет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5E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Модельные ракетные двигатели.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Стартовое оборудование.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3E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проведения соревнований. Тренировочные  запуски.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соревнования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Документальные фильмы о космосе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:</w:t>
            </w:r>
          </w:p>
        </w:tc>
        <w:tc>
          <w:tcPr>
            <w:tcW w:w="99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</w:tbl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17" w:name="_Toc72933655"/>
      <w:r w:rsidRPr="00931553">
        <w:rPr>
          <w:rFonts w:ascii="Times New Roman" w:hAnsi="Times New Roman" w:cs="Times New Roman"/>
          <w:color w:val="auto"/>
          <w:lang w:eastAsia="ru-RU"/>
        </w:rPr>
        <w:t>Содержание плана первого года обучения</w:t>
      </w:r>
      <w:bookmarkEnd w:id="17"/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right="-1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ТЕМА 1.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 ВВОДНОЕ ЗАНЯТИЕ </w:t>
      </w:r>
    </w:p>
    <w:p w:rsidR="00042794" w:rsidRPr="00931553" w:rsidRDefault="00042794" w:rsidP="0086089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создания объединения. Порядок и план работы объединения. Показ готовых моделей. Правила безопасности и поведения в ракетомодельной  лаборатории. Ознакомление с материально-технической базой.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МАТЕРИАЛЫ И ИНСТРУМЕНТЫ, ПРИМЕНЯЕМЫЕ В МОДЕЛИРОВАНИИ КОСМИЧЕСКИХ АППАРАТОВ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Общее понятие о производстве бумаги, картона и клея, их сортах, свойствах, применении. Лакокрасочные материалы. Инструменты и приспособления, применяемые в кружке. Ножницы, нож, карандаш, линейка, кисти для красок, клей. Организация рабочего места. Правила безопасности при работе с колющими и режущими инструментами. Способы изготовления отдельных деталей из бумаги, картона и способы сборки моделей.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Начертить геометрические фигуры карандашом под линейку, вырезать ножницами или ножом, склеить заданную модель, покрыть нитролаком. Вычертить и изготовить цилиндр и трехгранную призму. Вид формы изделий должен быть близким к форме корпуса модели ракеты и обтекателя.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3.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НАВЫКОВ РАБОТЫ С ЧЕРТЕЖНЫМИ, РЕЖУЩИМИ И КОЛЮЩИМИ ИНСТРУМЕНТАМИ.  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Выявление умения и навыки в овладении некоторыми инструментами ручного труда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Практика:З</w:t>
      </w:r>
      <w:r w:rsidRPr="0093155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акреплять, развивать и совершенствовать уже имеющиеся у них практические умения и навыки работать с самыми разнообразными инструментами ручного труда. 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 ОБРАБОТКИ ДРЕВЕСИНЫ.</w:t>
      </w:r>
    </w:p>
    <w:p w:rsidR="00042794" w:rsidRPr="00931553" w:rsidRDefault="00042794" w:rsidP="0086089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 обработки древесины. </w:t>
      </w:r>
      <w:r w:rsidRPr="009315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Ознакомление с </w:t>
      </w:r>
      <w:r w:rsidRPr="0093155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устройствами работы и технологии обработки древесины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Выпиливание лобзиком геометрических фигур, фигур по схемам и чертежам.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ПРАЗДНИК КОСМОНАВТА.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 и создание поделок из пластиковых бутылок: ракета, рюкзак, шляпа и тд.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создание поделок из пластиковых бутылок: ракета, рюкзак, шляпа и тд.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РАКЕТА ИЗ ВОЗДУШНОГО ШАРИКА</w:t>
      </w:r>
    </w:p>
    <w:p w:rsidR="00042794" w:rsidRPr="00931553" w:rsidRDefault="00042794" w:rsidP="0086089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Ознакомления с технологией создания ракеты из воздушного шарика.</w:t>
      </w:r>
    </w:p>
    <w:p w:rsidR="00042794" w:rsidRPr="00931553" w:rsidRDefault="00042794" w:rsidP="00860896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Создание ракеты из воздушного шарика.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ИЗГОТОВЛЕНИЕ ПРОСТОГО ТРЕУГОЛЬНОГО ЗМЕЯ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изобретения змея. Ознакомление с чертежом.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Взять готовые рейки сечением 5*5, зачистить их наждачной бумагой, отпилить лобзиком по размерам. Сборка по чертежу, крепление реек нитками. Далее, оклеивание миколентной бумагой и покрасить готовую модель змея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8.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ПЕРЕДВИЖНАЯ МЕТЕОРОЛОГИЧЕСКАЯ РАКЕТНАЯ УСТАНОВКА «МЕТЕОР»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ракетной установки, конструкция модели, чертежи разверток и рисунков всех ее деталей.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Изготовить из картона раму, кабину, крылья и т.д., по технологической карте. Прожекторы на колеса изготовить из гофрированного картона. Ракету изготовить из бумаги. Сбоку ракеты провести по рисунку. Далее произвести общую сборку и художественное оформление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ТЕМА 9.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.  ИЗГОТОВЛЕНИЕ </w:t>
      </w:r>
      <w:r w:rsidRPr="00931553">
        <w:rPr>
          <w:rFonts w:ascii="Times New Roman" w:hAnsi="Times New Roman" w:cs="Times New Roman"/>
          <w:sz w:val="24"/>
          <w:szCs w:val="24"/>
          <w:lang w:eastAsia="ru-RU"/>
        </w:rPr>
        <w:t>МОДЕЛЕЙ САМОЛЕТОВ ДЛЯ ГОРОДСКИХ СОРЕВНОВАНИЙ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чертежами самолетов и технологией изготовления. Основные законы аэродинамики.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Взять потолочные плитки плотной ровной поверхности. Обвести шаблон фломастером, маркером или ручкой. Вырезать канцелярским ножом. Проделать отверстия в нужных местах. Склеить клеем. Проверить равновесие сторон и поправить при надобности. Сделать 2-3 копии.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10.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КЛАССИФИКАЦИЯ МОДЕЛЕЙ РАКЕТ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Параметры моделей ракеты, их ограничения по правилам. Виды моделей ракет и их классификация.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Записать все классы моделей ракет, зарисовать их виды и параметры этих моделей.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ПРОСТЕЙШАЯ ДЕЙСТВУЮЩАЯ МАЛАЯ МОДЕЛЬ РАКЕТЫ ПЕРВАЯ УЧЕБНАЯ (КЛАСС </w:t>
      </w:r>
      <w:r w:rsidRPr="00931553"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-1А)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12.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РАКЕТА ½S6-A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13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931553">
        <w:rPr>
          <w:rFonts w:ascii="Times New Roman" w:hAnsi="Times New Roman" w:cs="Times New Roman"/>
          <w:sz w:val="24"/>
          <w:szCs w:val="24"/>
          <w:lang w:eastAsia="ru-RU"/>
        </w:rPr>
        <w:t>ПРОВЕДЕНИЕ ИНТЕЛЛЕКТУАЛЬНЫХ ВИКТОРИН, ПОСВЯЩЁННЫХ ДНЮ КОСМОНАВТИКИ, ПОЖАРНОЙ БЕЗОПАСНОСТИ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викторин приуроченных к праздникам и датам. Викторины по пожарной безопасности, космический бой, полет на луну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Проведение викторин приуроченных к праздникам и датам. Викторины по пожарной безопасности, космический бой, полет на луну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15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МОДЕЛЬНЫЕ РАКЕТНЫЕ ДВИГАТЕЛИ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 о реактивной силе. Реактивное движение в природе.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Реактивные двигатели на моделях ракет. Техника безопасности при работе с модельными ракетными двигателями (МРД).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Установить двигатель на модель ракеты. Изучить и применить способы крепления двигателя. Запустить двигатель в специальном стартовом устройстве на стенде, в полевых условиях.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16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СТАРТОВОЕ ОБОРУДОВАНИЕ.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Назначение и принцип действия стартового оборудования.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17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ПРАВИЛА ПРОВЕДЕНИЯ СОРЕВНОВАНИЙ. ТРЕНИРОВОЧНЫЕ  ЗАПУСКИ РАКЕТ, РАКЕТОПЛАНОВ.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правилами проведения соревнований.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Тренировочные запуски ракет и ракетопланов.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18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931553">
        <w:rPr>
          <w:rFonts w:ascii="Times New Roman" w:hAnsi="Times New Roman" w:cs="Times New Roman"/>
          <w:sz w:val="24"/>
          <w:szCs w:val="24"/>
          <w:lang w:eastAsia="ru-RU"/>
        </w:rPr>
        <w:t>УЧАСТИЕ В КОНФЕРЕНЦИЯХ И СОРЕВНОВАНИЯХ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794" w:rsidRPr="00931553" w:rsidRDefault="00042794" w:rsidP="008608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Ознакомление с правилами выступления.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Для расширения кругозора и накопления ораторских навыков учащиеся учувствуют в следующих конференциях и олимпиадах:  турнир Ломоносова, АЮИ, Веселый светофор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19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ДОКУМЕНТАЛЬНЫЕ ФИЛЬМЫ О КОСМОСЕ.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Просмотр фильмов о космосе и полетов космонавтов.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20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ЗАКЛЮЧИТЕЛЬНОЕ ЗАНЯТИЕ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за год.</w:t>
      </w:r>
    </w:p>
    <w:p w:rsidR="00042794" w:rsidRPr="00931553" w:rsidRDefault="00042794" w:rsidP="00EC5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работы кружка за учебный год. Итоговая выставка и показательные запуски моделей ракет.</w:t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</w:rPr>
      </w:pPr>
      <w:r w:rsidRPr="00931553">
        <w:rPr>
          <w:rFonts w:ascii="Times New Roman" w:hAnsi="Times New Roman" w:cs="Times New Roman"/>
          <w:color w:val="auto"/>
          <w:lang w:eastAsia="ru-RU"/>
        </w:rPr>
        <w:br w:type="page"/>
      </w:r>
      <w:bookmarkStart w:id="18" w:name="_Toc72933656"/>
      <w:r w:rsidRPr="00931553">
        <w:rPr>
          <w:rFonts w:ascii="Times New Roman" w:hAnsi="Times New Roman" w:cs="Times New Roman"/>
          <w:color w:val="auto"/>
        </w:rPr>
        <w:lastRenderedPageBreak/>
        <w:t>Календарно-тематический план первого года обучения</w:t>
      </w:r>
      <w:bookmarkEnd w:id="18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860"/>
        <w:gridCol w:w="6815"/>
        <w:gridCol w:w="1383"/>
      </w:tblGrid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Описание занятия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Вводное занятие. Вводный контроль знаний. Техника безопасности.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Материалы, их виды, свойства и назначение.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навыков работы с чертежными, режущими и колющими инструментами. Черчение по образцу.    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навыков работы с чертежными, режущими и колющими инструментами.  Вырезание по образцу.   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навыков работы с чертежными, режущими и колющими инструментами. Сборка по образцу.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древесины. Распил реек.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древесины. Выпиливание геометрических фигур лобзиком.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обработки древесины. Выпиливание геометрических фигур лобзиком.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космонавта из бутылок. Создание шлема из бутылок.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космонавта из бутылок. Раскраска шлема из бутылок.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из воздушного шарика. Ракета с широкой трубкой.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из воздушного шарика. Ракета с длиной трубкой для коктелей.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из воздушного шарика. Ракета с большим шариком.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Распил, шлифовка и покраска реек.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Соединение нитками и проклейка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Соединение нитками и проклейка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Соединение нитками и проклейка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Соединение нитками и проклейка мачты.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Соединение нитками и проклейка мачты.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Соединения нитками для паруса.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Разметка и вырезание парусов.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Приклеивание парусов.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Раскрашивание змея.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треугольный. Мелкая доработка.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Викторины, празднования, беседы. Беседа по пожарной </w:t>
            </w: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Чертеж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и раскрашивание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Чертеж кабины.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и раскрашивание кабины.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Чертеж ракетной установки (кузова)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и раскрашивание ракетной установки (кузова)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Чертеж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Вырезание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Склеивание и раскрашивание колес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Склеивание и раскрашивание колес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Склеивание и раскрашивание колес колес.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Черчение и вырезание ракеты.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Склеивание и раскрашивание ракеты.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Сборка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Передвижная метеорологическая ракетная установка «Метеор». Стендовая модель. Дополнительная </w:t>
            </w: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доработка.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Передвижная метеорологическая ракетная установка «Метеор». Стендовая модель. Дополнительная доработка.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беседы. Новогодние посиделки. Беседа о пиротехнических средствах.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самолетов и планеров.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самолетов и планеров. Раскрой и изготовление дополнительных деталей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самолетов и планеров. Доработка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проведения соревнований. Тренировочные  запуски самолетов и планеров.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Тренировочные  запуски ракет, ракетопланов.   Тренировочные  запуски самолетов и планеров   .   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соревнования самолетов и планеров.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беседы. Праздник «А ну-ка девочки, мальчики» (приуроченный к 23 февраля и 8 марта). Беседы по ПДД.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Классификация моделей ракет.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Ознакомление с чертежами. Чертеж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Вырезание и склеивание корпуса, обтекателей и стабилизаторов.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Изготовление системы спасения.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Ознакомление с чертежами. Чертеж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Вырезание и склеивание корпуса, обтекателей и стабилизаторов.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Изготовление системы спасения.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Доработка ракет.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Простая ракета s1-a. Доработка ракет.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Викторины, празднования, беседы. Викторина </w:t>
            </w: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«Интересные факты техники»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Знакомство с чертежами. Черчение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Вырезание и склеивание корпуса, обтекателя и стабилизаторов.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Изготовление системы спасения.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ракета ½s6-a. Проклейка деталей.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беседы. Беседа по ТБ на открытой местности.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Вырезание и склеивание корпуса, обтекателя и стабилизаторов.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Изготовление системы спасения.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ракета ½s6-a. Проклейка деталей.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Вырезание и склеивание корпуса, обтекателя и стабилизаторов.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Изготовление системы спасения.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ракета ½s6-a. Проклейка деталей.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½s6-a.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беседы. Викторина-игра «Космический бой»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Модельные ракетные двигатели.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Стартовое оборудование.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Документальные фильмы о космосе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Тренировочные  запуски ракет, ракетопланов.            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Тренировочные  запуски ракет, ракетопланов.            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Городские соревнования по и ракетному спорту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беседы. Викторина «Интересные факты»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Рисование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Создание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vAlign w:val="bottom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Создание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Создание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vAlign w:val="bottom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Построение моделей ракет  учеников из бутылок и </w:t>
            </w: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картона. Изготовление крупных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крупных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крупных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Изготовление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Мелкая доработка.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Покраска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Покраска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Покраска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 из бутылок и картона. Покраска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19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94" w:rsidRPr="00931553" w:rsidRDefault="00042794" w:rsidP="0048237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19" w:name="_Toc72933657"/>
      <w:r w:rsidRPr="00931553">
        <w:rPr>
          <w:rFonts w:ascii="Times New Roman" w:hAnsi="Times New Roman" w:cs="Times New Roman"/>
          <w:color w:val="auto"/>
          <w:lang w:eastAsia="ru-RU"/>
        </w:rPr>
        <w:t>Учебный план второго года обучения</w:t>
      </w:r>
      <w:bookmarkEnd w:id="19"/>
      <w:r w:rsidRPr="00931553">
        <w:rPr>
          <w:rFonts w:ascii="Times New Roman" w:hAnsi="Times New Roman" w:cs="Times New Roman"/>
          <w:color w:val="auto"/>
          <w:lang w:eastAsia="ru-RU"/>
        </w:rPr>
        <w:t xml:space="preserve"> </w:t>
      </w:r>
    </w:p>
    <w:p w:rsidR="00042794" w:rsidRPr="00931553" w:rsidRDefault="00042794" w:rsidP="0048237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97"/>
        <w:gridCol w:w="992"/>
        <w:gridCol w:w="1134"/>
        <w:gridCol w:w="1276"/>
      </w:tblGrid>
      <w:tr w:rsidR="00042794" w:rsidRPr="004C3ED5">
        <w:trPr>
          <w:trHeight w:val="991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7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276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</w:tr>
      <w:tr w:rsidR="00042794" w:rsidRPr="004C3ED5">
        <w:trPr>
          <w:trHeight w:val="393"/>
        </w:trPr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Коробчатый змей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  <w:tab w:val="left" w:pos="1060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Планетоход «Пионер». Стендовая модель.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5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s3-a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самолетов и планеров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shd w:val="clear" w:color="auto" w:fill="FFFFFF"/>
              <w:tabs>
                <w:tab w:val="left" w:pos="0"/>
                <w:tab w:val="left" w:pos="56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Искусственный спутник непосредственного телевещания "Экран"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3E3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проведения соревнований. Тренировочные  запуски.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городских соревнованиях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моделей ракет  учеников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42794" w:rsidRPr="004C3ED5">
        <w:tc>
          <w:tcPr>
            <w:tcW w:w="532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:rsidR="00042794" w:rsidRPr="00931553" w:rsidRDefault="00042794" w:rsidP="00482379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:</w:t>
            </w:r>
          </w:p>
        </w:tc>
        <w:tc>
          <w:tcPr>
            <w:tcW w:w="99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</w:tcPr>
          <w:p w:rsidR="00042794" w:rsidRPr="00931553" w:rsidRDefault="00042794" w:rsidP="00482379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6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0" w:name="_Toc72933658"/>
      <w:r w:rsidRPr="00931553">
        <w:rPr>
          <w:rFonts w:ascii="Times New Roman" w:hAnsi="Times New Roman" w:cs="Times New Roman"/>
          <w:color w:val="auto"/>
          <w:lang w:eastAsia="ru-RU"/>
        </w:rPr>
        <w:t>Содержание плана второго года обучения</w:t>
      </w:r>
      <w:bookmarkEnd w:id="20"/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461" w:after="0" w:line="240" w:lineRule="auto"/>
        <w:ind w:right="-14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ТЕМА 1.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 ВВОДНОЕ ЗАНЯТИЕ 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История создания кружка. Порядок и план работы кружка. Показ готовых моделей, выполненных кружковцами. Правила безопасности и поведения в ракетомодельной  лаборатории. Ознакомление с материально-технической базой.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КОРОБЧАТЫЙ ЗМЕЙ</w:t>
      </w:r>
    </w:p>
    <w:p w:rsidR="00042794" w:rsidRPr="00931553" w:rsidRDefault="00042794" w:rsidP="00D91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История изобретения коробчатого змея. Объяснение конструкции змея по чертежу.</w:t>
      </w:r>
    </w:p>
    <w:p w:rsidR="00042794" w:rsidRPr="00931553" w:rsidRDefault="00042794" w:rsidP="0082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Выбрать готовые рейки зачистить рейки наждачной бумагой, обрезать по заданным размерам. Собрать по чертежу. Сначала закрепить капроновыми нитками между собой, а внутри должны быть распорки-крестовины из реек удерживающие весь каркас. Далее  по чертежу и по размерам идет сборка всего корпуса змея, и последний этап сборки это оклеивание корпуса миколентной бумагой и покраска цветным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ПЛАНЕТОХОД «ПИОНЕР»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Эта модель включает в себя конкретные черты конструкций современных машин и элементы фантазии детей. Изучить конструкторские особенности модели, чертежи разверток и рисунков всех деталей.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На плотном ватмане по технологической карте разметить, вырезать и склеить корпус и отдельные детали планетохода «Пионер». Произвести общую сборку модели и ее художественное оформление (покраска нитролаком или нитрокраской)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S6-A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S3-A.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Изготовить парашют из пакета. Произвести общую сборку модели с системой спасения. Покраска изделия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ИЗГОТОВЛЕНИЕ САМОЛЕТОВ И ПЛАНЕРОВ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Ознакомление с чертежами самолетов и технологией изготовления. Основные законы аэродинамики.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Взять потолочные плитки плотной ровной поверхности. Обвести шаблон фломастером, маркером или ручкой. Вырезать канцелярским ножом. Проделать отверстия в нужных местах. Склеить клеем. Проверить равновесие сторон и поправить при надобности. Сделать 2-3 копии.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ВИКТОРИНЫ И ПРАЗДНОВАНИЯ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 и 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Проведение викторин приуроченных к праздникам и датам. Викторины по пожарной безопасности, космический бой, полет на луну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14"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ИСКУССТВЕННЫЙ СПУТНИК НЕПОСРЕДСТВЕННОГО ТЕЛЕВЕЩАНИЯ "ЭКРАН"</w:t>
      </w:r>
    </w:p>
    <w:p w:rsidR="00042794" w:rsidRPr="00931553" w:rsidRDefault="00042794" w:rsidP="0048237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34"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Эта модель включает в себя конкретные черта конструкций современных машин и элементы фантазии детей. Изучить конструкторские особенности модели, чертежи разверток и рисунков всех деталей.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Изготовление модели спутника телевещания «Экран» по заданным чертежам.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ПРАВИЛА ПРОВЕДЕНИЯ СОРЕВНОВАНИЙ. ТРЕНИРОВОЧНЫЕ  ЗАПУСКИ РАКЕТ, РАКЕТОПЛАНОВ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Ознакомление с правилами проведения соревнований.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Тренировочные запуски ракет и ракетопланов.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10.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ГОРОДСКИХ СОРЕВНОВАНИЯХ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Ознакомления с правилами соревнований.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Для расширения кругозора и накопления ораторских навыков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учащиеся учувствуют в следующих конференциях и олимпиадах:  турнир Ломоносова, АЮИ, Веселый светофор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ПОСТРОЕНИЕ МОДЕЛЕЙ РАКЕТ  УЧЕНИКОВ.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Теория: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Повторения основных частей ракеты. 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Изготовление</w:t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моделей ракет  учеников из бутылок и картона.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12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ЗАКЛЮЧИТЕЛЬНОЕ ЗАНЯТИЕ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Подведение итогов за год. 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Итоговая выставка и показательные запуски моделей ракет.</w:t>
      </w:r>
    </w:p>
    <w:p w:rsidR="00042794" w:rsidRPr="00931553" w:rsidRDefault="0004279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</w:rPr>
      </w:pPr>
      <w:bookmarkStart w:id="21" w:name="_Toc72933659"/>
      <w:r w:rsidRPr="00931553">
        <w:rPr>
          <w:rFonts w:ascii="Times New Roman" w:hAnsi="Times New Roman" w:cs="Times New Roman"/>
          <w:color w:val="auto"/>
          <w:lang w:eastAsia="ru-RU"/>
        </w:rPr>
        <w:t>Календарно-тематический план в</w:t>
      </w:r>
      <w:r w:rsidRPr="00931553">
        <w:rPr>
          <w:rFonts w:ascii="Times New Roman" w:hAnsi="Times New Roman" w:cs="Times New Roman"/>
          <w:color w:val="auto"/>
        </w:rPr>
        <w:t>торого года обучения</w:t>
      </w:r>
      <w:bookmarkEnd w:id="21"/>
    </w:p>
    <w:p w:rsidR="00042794" w:rsidRPr="00931553" w:rsidRDefault="00042794" w:rsidP="00E06F1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1"/>
        <w:gridCol w:w="860"/>
        <w:gridCol w:w="6815"/>
        <w:gridCol w:w="1383"/>
      </w:tblGrid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81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Описание занятия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Вводное занятие. ТБ. Вводный контроль.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 Викторина по пожарной безопасности.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Распил, зашкуривание.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Покраска реек.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Соединение нитками, проклейка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Раскрой микалентная бумаги.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Вырезание полотна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Обклеивание каркаса микалентная бумагой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Обклеивание каркаса микалентная бумагой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Покраска змея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Раскрашивание  деталей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Создание уздечки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Доработка змея.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Коробчатый змей. Запуск змея.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Знакомство с чертежами, наметка материала.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Черчение корпуса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Вырезание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Склеивание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Черчение фары, рубки, бортика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Склеивание Черчение фары, рубки, бортика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Черчение и вырезание мачты и антенны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Черчение радара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Вырезание и склеивание радара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Планетоход «Пионер». Стендовая модель. Черчение 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 радара.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Вырезание и склеивание площадки радара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Черчение колес и гусениц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Вырезание колес и гусениц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Склеивание колес и гусениц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Сборка модели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Доработка мелких деталей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Раскрашивание модели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Планетоход «Пионер». Стендовая модель. Докраска и мелкая доработка модели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Первая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Первая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Первая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Первая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Мелкая доработка ракеты. Первая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Вторая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Вторая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Вторая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Вторая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Мелкая доработка ракеты. Вторая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Третья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Третья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Третья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Третья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Мелкая доработка ракеты. Третья Ракета.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Знакомство с чертежами и компонентами.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 Праздник «Новогодние посиделки»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Мелкая доработка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 Мелкая доработка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корпуса, обтекателя, стабилизаторов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Изготовление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Укладка системы спасения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 Мелкая доработка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Доработка ракет.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s3-a. Тренировочные испытания ракет.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Раскрой и изготовление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самолетов и планеров. Склеивание 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Тренировочные  запуски самолетов и планеров.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Тренировочные  запуски самолетов и планеров.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Доработка самолетов и планеров.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самолетов и планеров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Знакомство с чертежами.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Черчение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Вырезание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Вырезание корпуса.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Черчение световых батарей.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Черчение световых батарей.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  Праздник «Космонавтики»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 Вырезание световых батарей.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Вырезание световых батарей.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Черчение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Черчение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Вырезание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Склеивание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Тренировочные  запуски ракет, ракетопланов.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соревнований. Тренировочные  запуски ракет, ракетопланов.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ракетомодельному спорту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Склеивание частей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Покраска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"Экран".Раскраска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Раскраска модели.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Искусственный спутник непосредственного телевещания "Экран". Доработка мелких деталей.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Проектирование ракеты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Вырезание частей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моделей ракет  учеников. Склеивание и 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соединение.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Доработка мелких деталей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Построение моделей ракет  учеников. Раскрашивание.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 Праздник «Творческий отчет»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1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8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итогов.</w:t>
            </w:r>
          </w:p>
        </w:tc>
        <w:tc>
          <w:tcPr>
            <w:tcW w:w="138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94" w:rsidRPr="00931553" w:rsidRDefault="00042794" w:rsidP="00E06F1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94" w:rsidRPr="00931553" w:rsidRDefault="000427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22" w:name="_Toc72933660"/>
      <w:r w:rsidRPr="00931553">
        <w:rPr>
          <w:rFonts w:ascii="Times New Roman" w:hAnsi="Times New Roman" w:cs="Times New Roman"/>
          <w:color w:val="auto"/>
          <w:lang w:eastAsia="ru-RU"/>
        </w:rPr>
        <w:t>Учебный план третьего года обучения</w:t>
      </w:r>
      <w:bookmarkEnd w:id="22"/>
    </w:p>
    <w:p w:rsidR="00042794" w:rsidRPr="00931553" w:rsidRDefault="00042794" w:rsidP="00482379">
      <w:pPr>
        <w:widowControl w:val="0"/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1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6097"/>
        <w:gridCol w:w="992"/>
        <w:gridCol w:w="1134"/>
        <w:gridCol w:w="1276"/>
      </w:tblGrid>
      <w:tr w:rsidR="00042794" w:rsidRPr="004C3ED5">
        <w:trPr>
          <w:trHeight w:val="991"/>
        </w:trPr>
        <w:tc>
          <w:tcPr>
            <w:tcW w:w="53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7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раздела программы, темы.</w:t>
            </w:r>
          </w:p>
        </w:tc>
        <w:tc>
          <w:tcPr>
            <w:tcW w:w="992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1276" w:type="dxa"/>
          </w:tcPr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  <w:p w:rsidR="00042794" w:rsidRPr="00931553" w:rsidRDefault="00042794" w:rsidP="00482379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</w:tr>
      <w:tr w:rsidR="00042794" w:rsidRPr="004C3ED5">
        <w:trPr>
          <w:trHeight w:val="393"/>
        </w:trPr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 парашют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  <w:tab w:val="left" w:pos="1060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Змей-вертушка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полукопия Восток -1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5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Ракета s6-a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Ракетоплан с жестким крылом класса S-4 A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042794" w:rsidRPr="004C3ED5">
        <w:trPr>
          <w:trHeight w:val="280"/>
        </w:trPr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shd w:val="clear" w:color="auto" w:fill="FFFFFF"/>
              <w:tabs>
                <w:tab w:val="left" w:pos="0"/>
                <w:tab w:val="left" w:pos="5696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Модели ракет-копий на реализм полета класса  S-7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Самолеты и планера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7" w:type="dxa"/>
            <w:vAlign w:val="center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Викторины, празднования, беседы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 проведения соревнований. Тренировочные  запуски.    Участие в городских соревнованиях.        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7" w:type="dxa"/>
            <w:vAlign w:val="bottom"/>
          </w:tcPr>
          <w:p w:rsidR="00042794" w:rsidRPr="00931553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2794" w:rsidRPr="004C3ED5"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rPr>
          <w:trHeight w:val="70"/>
        </w:trPr>
        <w:tc>
          <w:tcPr>
            <w:tcW w:w="532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left="34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</w:tcPr>
          <w:p w:rsidR="00042794" w:rsidRPr="00931553" w:rsidRDefault="00042794" w:rsidP="00C753B6">
            <w:pPr>
              <w:widowControl w:val="0"/>
              <w:tabs>
                <w:tab w:val="left" w:pos="498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15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:</w:t>
            </w:r>
          </w:p>
        </w:tc>
        <w:tc>
          <w:tcPr>
            <w:tcW w:w="992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left="-4"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34" w:type="dxa"/>
            <w:vAlign w:val="center"/>
          </w:tcPr>
          <w:p w:rsidR="00042794" w:rsidRPr="00C753B6" w:rsidRDefault="00042794" w:rsidP="00C753B6">
            <w:pPr>
              <w:widowControl w:val="0"/>
              <w:tabs>
                <w:tab w:val="left" w:pos="901"/>
              </w:tabs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276" w:type="dxa"/>
            <w:vAlign w:val="center"/>
          </w:tcPr>
          <w:p w:rsidR="00042794" w:rsidRPr="00C753B6" w:rsidRDefault="00042794" w:rsidP="00C753B6">
            <w:pPr>
              <w:widowControl w:val="0"/>
              <w:autoSpaceDE w:val="0"/>
              <w:autoSpaceDN w:val="0"/>
              <w:adjustRightInd w:val="0"/>
              <w:spacing w:before="226" w:after="0" w:line="240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3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</w:tr>
    </w:tbl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2794" w:rsidRPr="00931553" w:rsidRDefault="00042794" w:rsidP="00C31CD7">
      <w:pPr>
        <w:pStyle w:val="1"/>
        <w:rPr>
          <w:rFonts w:ascii="Times New Roman" w:hAnsi="Times New Roman" w:cs="Times New Roman"/>
          <w:color w:val="auto"/>
          <w:lang w:eastAsia="ru-RU"/>
        </w:rPr>
      </w:pPr>
      <w:bookmarkStart w:id="23" w:name="_Toc72933661"/>
      <w:r w:rsidRPr="00931553">
        <w:rPr>
          <w:rFonts w:ascii="Times New Roman" w:hAnsi="Times New Roman" w:cs="Times New Roman"/>
          <w:color w:val="auto"/>
          <w:lang w:eastAsia="ru-RU"/>
        </w:rPr>
        <w:t>Содержание программы третьего года обучения</w:t>
      </w:r>
      <w:bookmarkEnd w:id="23"/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1.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ВВОДНОЕ ЗАНЯТИЕ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ракетного моделирования в России. Обсуждение плана деятельности кружка на учебный год.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2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ЗМЕЙ ПАРАШЮТ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Сборка по чертежу. Далее, оклеивание миколентной бумагой и покрасить готовую модель змея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3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ЗМЕЙ-ВЕРТУШКА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Сборка по чертежу, крепление реек нитками. Далее, оклеивание миколентной бумагой и покрасить готовую модель змея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4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ПОЛУКОПИЯ ВОСТОК -1</w:t>
      </w:r>
    </w:p>
    <w:p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Технические требования к моделям полукопиям.  Изучение чертежей.</w:t>
      </w:r>
    </w:p>
    <w:p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Изготовить ракету по заданным чертежам.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5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РАКЕТА S6-A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Изучить основные элементы модели по чертежу, технические требования. Ознакомить с оснасткой, необходимой для изготовления модели.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По готовой оправке изготовить корпус и обтекатель ракеты, вырезать стабилизаторы из картона. Прикрепить их к корпусу с помощью клея ПВА на стапеле. Произвести общую сборку модели с системой спасения. Покраска изделия нитролаком.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6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РАКЕТОПЛАН С ЖЕСТКИМ КРЫЛОМ КЛАССА S-4 A</w:t>
      </w:r>
    </w:p>
    <w:p w:rsidR="00042794" w:rsidRPr="00931553" w:rsidRDefault="00042794" w:rsidP="004823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и изучение чертежа модели. Соблюдение технических</w:t>
      </w:r>
    </w:p>
    <w:p w:rsidR="00042794" w:rsidRPr="00931553" w:rsidRDefault="00042794" w:rsidP="004823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по правилам.           </w:t>
      </w:r>
    </w:p>
    <w:p w:rsidR="00042794" w:rsidRPr="00931553" w:rsidRDefault="00042794" w:rsidP="004823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" w:after="0" w:line="240" w:lineRule="auto"/>
        <w:ind w:right="-140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 П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о готовой оправке изготовить фюзеляж из стекло-угле тканина эпоксидном клеем. Крыло изготовить из бальзы толщиной 4 мм на стапеле. Киль и стабилизатор изготовить из липового шпона или бальзы толщиной в 1 мм. Выпилить пилон из шпона 2 мм и склеить втулку под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двигатель из стеклоткани. Произвести общую сборку и покраску модели нитролакам.</w:t>
      </w:r>
    </w:p>
    <w:p w:rsidR="00042794" w:rsidRPr="00931553" w:rsidRDefault="00042794" w:rsidP="00482379">
      <w:pPr>
        <w:spacing w:after="20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7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.  МОДЕЛИ РАКЕТ-КОПИЙ НА РЕАЛИЗМ ПОЛЕТА КЛАССА  S-7: КОПИЯ «ГИРД–09», «АВИА ВНИТО», «ММР-06», «МР-20»  НА ВЫБОР УЧЕНИКА. </w:t>
      </w:r>
    </w:p>
    <w:p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Модели ракет-копий и их назначение (метеорологическая, геофизическая, боевая). Технические требования к моделям—копиям.  Изучение чертежей.</w:t>
      </w:r>
    </w:p>
    <w:p w:rsidR="00042794" w:rsidRPr="00931553" w:rsidRDefault="00042794" w:rsidP="00EC5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140" w:firstLine="694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  и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зготовить корпус и обтекатель по готовой оправке из стеклоткани на эпоксидном клее. Стабилизаторы вырезают из бальзы или плотного картона. Произвести сборку модели, изготовить спасательный элемент. Произвести общую сборку и покраску нитрокраской, модели ракеты-копии по прототипу.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8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САМОЛЕТЫ И ПЛАНЕРА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чертежами самолетов и технологией изготовления. Основные законы аэродинамики.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Взять потолочные плитки плотной ровной поверхности. Обвести шаблон фломастером, маркером или ручкой. Вырезать канцелярским ножом. Проделать отверстия в нужных местах. Склеить клеем. Проверить равновесие сторон и поправить при надобности. Сделать 2-3 копии.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9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ВИКТОРИНЫ И ПРАЗДНОВАНИЯ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 и 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викторин приуроченных к праздникам и датам. Викторины по пожарной безопасности, космический бой, полет на луну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10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ПРАВИЛА ПРОВЕДЕНИЯ СОРЕВНОВАНИЙ. ТРЕНИРОВОЧНЫЕ  ЗАПУСКИ РАКЕТ, РАКЕТОПЛАНОВ.    УЧАСТИЕ В ГОРОДСКИХ СОРЕВНОВАНИЯХ.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Ознакомление с правилами проведения соревнований. Для расширения кругозора и накопления ораторских навыков учащиеся учувствуют в следующих конференциях и олимпиадах:  турнир Ломоносова, АЮИ, Веселый светофор и т.д.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Практика: 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Тренировочные запуски ракет и ракетопланов, самолетов.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0"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11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>.  ЗАКЛЮЧИТЕЛЬНОЕ ЗАНЯТИЕ</w:t>
      </w:r>
    </w:p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Теория: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 техники безопасности при запуске ракет и ракетопланов. Подведение итогов работы кружка за учебный год. Итоговая выставка и показательные запуски моделей ракет.</w:t>
      </w:r>
    </w:p>
    <w:p w:rsidR="00042794" w:rsidRPr="00931553" w:rsidRDefault="00042794" w:rsidP="00A00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Практика:</w:t>
      </w:r>
      <w:r w:rsidRPr="00931553">
        <w:rPr>
          <w:rFonts w:ascii="Times New Roman" w:hAnsi="Times New Roman" w:cs="Times New Roman"/>
          <w:sz w:val="28"/>
          <w:szCs w:val="28"/>
          <w:lang w:eastAsia="ru-RU"/>
        </w:rPr>
        <w:t xml:space="preserve"> Итоговая выставка и показательные запуски моделей ракет.</w:t>
      </w:r>
    </w:p>
    <w:p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</w:rPr>
      </w:pPr>
      <w:r w:rsidRPr="00931553">
        <w:rPr>
          <w:rFonts w:ascii="Times New Roman" w:hAnsi="Times New Roman" w:cs="Times New Roman"/>
          <w:color w:val="auto"/>
          <w:lang w:eastAsia="ru-RU"/>
        </w:rPr>
        <w:br w:type="page"/>
      </w:r>
      <w:bookmarkStart w:id="24" w:name="_Toc72933662"/>
      <w:r w:rsidRPr="00931553">
        <w:rPr>
          <w:rFonts w:ascii="Times New Roman" w:hAnsi="Times New Roman" w:cs="Times New Roman"/>
          <w:color w:val="auto"/>
        </w:rPr>
        <w:lastRenderedPageBreak/>
        <w:t>Календарно-тематический план третьего года обучения</w:t>
      </w:r>
      <w:bookmarkEnd w:id="24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857"/>
        <w:gridCol w:w="6593"/>
        <w:gridCol w:w="1385"/>
      </w:tblGrid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Описание занятия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jc w:val="center"/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 парашют. Изготовление каркаса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 парашют. Изготовление парашюта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 парашют. Покраска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Змей-вертушка. Изготовление каркаса.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Змей-вертушка. Изготовление вертушки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Змей-вертушка. Доработка вертушки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Змей-вертушка. Мелкая доработка змея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Змей-вертушка. Покраска змея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Змей-вертушка Раскраска змея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Знакомство с чертежами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Черчение первой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Вырезание первой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Черчение второй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Вырезание второй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Черчение третей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Вырезание третьей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Черчение четвертой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Вырезание четвертой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Черчение рятой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Вырезание пятой страницы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Склеивание деталей корпуса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Склеивание деталей корпуса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Склеивание деталей корпуса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Склеивание стабилизаторов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Склеивание обтекателей.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Ракета полукопия Восток -1. Склеивание </w:t>
            </w:r>
            <w:r w:rsidRPr="004C3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мелких объектов.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Покраска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Раскрашивание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-1. Раскрашивание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 Доработка мелких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 Доработка мелких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 Доработка мелких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полукопия Восток -1 Доработка мелких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корпуса, обтекателя.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стабилизаторов.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Изготовление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Укладка системы спасения. Первая ракета.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Ракета s6-a. Доработка ракет.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Знакомство с чертежами и конструкцией.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Выпиливание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головным обтекателем.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 «Новогодние посиделки»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фюзеляжем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фюзеляжем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системой раскрытия.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системой раскрытия.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системой раскрытия.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крыльями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крыльями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Работа над крыльями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 Работа над стабилизатором.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 Работа над стабилизатором.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Сбор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Сбор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Доработка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Доработка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Ракетоплан с жестким крылом класса S-4 A. Доработка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Чертеж и раскрой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Склеивание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Чертеж и раскрой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Склеивание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Чертеж и раскрой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Склеивание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Склеивание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Изготовление самолетов и планеров. Раскрашивание и стабилизация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  <w:vAlign w:val="bottom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  <w:vAlign w:val="bottom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  <w:vAlign w:val="bottom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Соревнования по самолетам и планерам.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Знакомство с чертежами. Наметка чертежей.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 Чертеж модели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Викторины и празднования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проведения соревнований. Тренировочные  запуски ракет, ракетопланов.    Участие в городских соревнованиях.        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Вырезание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Вырезание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Вырезание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Вырезание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Вырезание деталей.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Склеивание деталей корпуса.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Склеивание деталей корпуса.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Склеивание стабилизаторов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Склеивание обтекателей.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Покраска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Раскраска деталей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Модели ракет-копий на реализм полета класса  S-7. Доработка модели.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794" w:rsidRPr="004C3ED5">
        <w:tc>
          <w:tcPr>
            <w:tcW w:w="510" w:type="dxa"/>
          </w:tcPr>
          <w:p w:rsidR="00042794" w:rsidRPr="004C3ED5" w:rsidRDefault="00042794" w:rsidP="004C3ED5">
            <w:pPr>
              <w:pStyle w:val="a3"/>
              <w:numPr>
                <w:ilvl w:val="0"/>
                <w:numId w:val="27"/>
              </w:numPr>
              <w:ind w:left="0" w:right="-140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3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 Подведение итого.</w:t>
            </w:r>
          </w:p>
        </w:tc>
        <w:tc>
          <w:tcPr>
            <w:tcW w:w="1385" w:type="dxa"/>
          </w:tcPr>
          <w:p w:rsidR="00042794" w:rsidRPr="004C3ED5" w:rsidRDefault="00042794" w:rsidP="004C3ED5">
            <w:pPr>
              <w:spacing w:after="0" w:line="240" w:lineRule="auto"/>
              <w:ind w:right="-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94" w:rsidRPr="00931553" w:rsidRDefault="00042794" w:rsidP="004823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794" w:rsidRPr="00931553" w:rsidRDefault="00042794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71975476"/>
      <w:bookmarkStart w:id="26" w:name="_Toc72765511"/>
      <w:bookmarkStart w:id="27" w:name="_Toc72933663"/>
      <w:r w:rsidRPr="00931553">
        <w:rPr>
          <w:rFonts w:ascii="Times New Roman" w:hAnsi="Times New Roman" w:cs="Times New Roman"/>
          <w:color w:val="auto"/>
          <w:sz w:val="28"/>
          <w:szCs w:val="28"/>
        </w:rPr>
        <w:t>Методический блок</w:t>
      </w:r>
      <w:bookmarkEnd w:id="25"/>
      <w:bookmarkEnd w:id="26"/>
      <w:bookmarkEnd w:id="27"/>
    </w:p>
    <w:p w:rsidR="00042794" w:rsidRPr="0012337C" w:rsidRDefault="00042794" w:rsidP="0012337C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8" w:name="_Toc72933664"/>
      <w:r w:rsidRPr="0012337C">
        <w:rPr>
          <w:rFonts w:ascii="Times New Roman" w:hAnsi="Times New Roman" w:cs="Times New Roman"/>
          <w:color w:val="auto"/>
          <w:sz w:val="28"/>
          <w:szCs w:val="28"/>
        </w:rPr>
        <w:t>Условия реализации программы</w:t>
      </w:r>
      <w:bookmarkEnd w:id="28"/>
    </w:p>
    <w:p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среде, научились понимать </w:t>
      </w:r>
      <w:r>
        <w:rPr>
          <w:rFonts w:ascii="Times New Roman" w:hAnsi="Times New Roman" w:cs="Times New Roman"/>
          <w:sz w:val="28"/>
          <w:szCs w:val="28"/>
        </w:rPr>
        <w:t>чертежи</w:t>
      </w:r>
      <w:r w:rsidRPr="0012337C">
        <w:rPr>
          <w:rFonts w:ascii="Times New Roman" w:hAnsi="Times New Roman" w:cs="Times New Roman"/>
          <w:sz w:val="28"/>
          <w:szCs w:val="28"/>
        </w:rPr>
        <w:t>, а затем создавать свои проекты. Постепенно образуется система специальных навыков и умений, формируется интерес и усиливается процесс самостоятельной творческой деятельности.</w:t>
      </w:r>
    </w:p>
    <w:p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Для этого необходимо наличие определенных условий:</w:t>
      </w:r>
    </w:p>
    <w:p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•</w:t>
      </w:r>
      <w:r w:rsidRPr="0012337C">
        <w:rPr>
          <w:rFonts w:ascii="Times New Roman" w:hAnsi="Times New Roman" w:cs="Times New Roman"/>
          <w:sz w:val="28"/>
          <w:szCs w:val="28"/>
        </w:rPr>
        <w:tab/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•</w:t>
      </w:r>
      <w:r w:rsidRPr="0012337C">
        <w:rPr>
          <w:rFonts w:ascii="Times New Roman" w:hAnsi="Times New Roman" w:cs="Times New Roman"/>
          <w:sz w:val="28"/>
          <w:szCs w:val="28"/>
        </w:rPr>
        <w:tab/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042794" w:rsidRPr="0012337C" w:rsidRDefault="00042794" w:rsidP="0012337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7C">
        <w:rPr>
          <w:rFonts w:ascii="Times New Roman" w:hAnsi="Times New Roman" w:cs="Times New Roman"/>
          <w:sz w:val="28"/>
          <w:szCs w:val="28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 высокие результаты при освоении программы, которая 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</w:p>
    <w:p w:rsidR="00042794" w:rsidRPr="00931553" w:rsidRDefault="00042794" w:rsidP="00D55866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bookmarkStart w:id="29" w:name="_Toc71975478"/>
      <w:bookmarkStart w:id="30" w:name="_Toc72765513"/>
      <w:bookmarkStart w:id="31" w:name="_Toc72933665"/>
      <w:r w:rsidRPr="00931553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Материально-техническая база</w:t>
      </w:r>
      <w:bookmarkEnd w:id="29"/>
      <w:bookmarkEnd w:id="30"/>
      <w:bookmarkEnd w:id="31"/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_Toc71975479"/>
      <w:bookmarkStart w:id="33" w:name="_Toc72765514"/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1.  </w:t>
      </w:r>
      <w:r w:rsidRPr="00931553">
        <w:rPr>
          <w:rFonts w:ascii="Times New Roman" w:hAnsi="Times New Roman" w:cs="Times New Roman"/>
          <w:sz w:val="28"/>
          <w:szCs w:val="28"/>
        </w:rPr>
        <w:t>Токарный станок (по металлу)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2.  </w:t>
      </w:r>
      <w:r w:rsidRPr="00931553">
        <w:rPr>
          <w:rFonts w:ascii="Times New Roman" w:hAnsi="Times New Roman" w:cs="Times New Roman"/>
          <w:sz w:val="28"/>
          <w:szCs w:val="28"/>
        </w:rPr>
        <w:t>Сверлильный станок.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3.  </w:t>
      </w:r>
      <w:r w:rsidRPr="00931553">
        <w:rPr>
          <w:rFonts w:ascii="Times New Roman" w:hAnsi="Times New Roman" w:cs="Times New Roman"/>
          <w:sz w:val="28"/>
          <w:szCs w:val="28"/>
        </w:rPr>
        <w:t>Станок «Умелые руки».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.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Pr="00931553">
        <w:rPr>
          <w:rFonts w:ascii="Times New Roman" w:hAnsi="Times New Roman" w:cs="Times New Roman"/>
          <w:sz w:val="28"/>
          <w:szCs w:val="28"/>
        </w:rPr>
        <w:t>Сушильный шкаф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5.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Резаки, ножницы  (по бумаге, по металлу) 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Pr="00931553">
        <w:rPr>
          <w:rFonts w:ascii="Times New Roman" w:hAnsi="Times New Roman" w:cs="Times New Roman"/>
          <w:sz w:val="28"/>
          <w:szCs w:val="28"/>
        </w:rPr>
        <w:t>Тиски.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7.   </w:t>
      </w:r>
      <w:r w:rsidRPr="00931553">
        <w:rPr>
          <w:rFonts w:ascii="Times New Roman" w:hAnsi="Times New Roman" w:cs="Times New Roman"/>
          <w:sz w:val="28"/>
          <w:szCs w:val="28"/>
        </w:rPr>
        <w:t>Напильники,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надфили.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 8.  </w:t>
      </w:r>
      <w:r w:rsidRPr="00931553">
        <w:rPr>
          <w:rFonts w:ascii="Times New Roman" w:hAnsi="Times New Roman" w:cs="Times New Roman"/>
          <w:sz w:val="28"/>
          <w:szCs w:val="28"/>
        </w:rPr>
        <w:t>Пассатижи, плоскогубцы, круглогубцы, бокорезы.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9.  </w:t>
      </w:r>
      <w:r w:rsidRPr="00931553">
        <w:rPr>
          <w:rFonts w:ascii="Times New Roman" w:hAnsi="Times New Roman" w:cs="Times New Roman"/>
          <w:sz w:val="28"/>
          <w:szCs w:val="28"/>
        </w:rPr>
        <w:t>Паяльник.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10.  </w:t>
      </w:r>
      <w:r w:rsidRPr="00931553">
        <w:rPr>
          <w:rFonts w:ascii="Times New Roman" w:hAnsi="Times New Roman" w:cs="Times New Roman"/>
          <w:sz w:val="28"/>
          <w:szCs w:val="28"/>
        </w:rPr>
        <w:t>Ножовка по дереву, лобзик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11.  </w:t>
      </w:r>
      <w:r w:rsidRPr="00931553">
        <w:rPr>
          <w:rFonts w:ascii="Times New Roman" w:hAnsi="Times New Roman" w:cs="Times New Roman"/>
          <w:sz w:val="28"/>
          <w:szCs w:val="28"/>
        </w:rPr>
        <w:t xml:space="preserve">Ножовка по  металлу.                                 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12.  </w:t>
      </w:r>
      <w:r w:rsidRPr="00931553">
        <w:rPr>
          <w:rFonts w:ascii="Times New Roman" w:hAnsi="Times New Roman" w:cs="Times New Roman"/>
          <w:sz w:val="28"/>
          <w:szCs w:val="28"/>
        </w:rPr>
        <w:t>Штангенциркуль,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13.  </w:t>
      </w:r>
      <w:r w:rsidRPr="00931553">
        <w:rPr>
          <w:rFonts w:ascii="Times New Roman" w:hAnsi="Times New Roman" w:cs="Times New Roman"/>
          <w:sz w:val="28"/>
          <w:szCs w:val="28"/>
        </w:rPr>
        <w:t>Карандаши, кисточки, линейки.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14.  </w:t>
      </w:r>
      <w:r w:rsidRPr="00931553">
        <w:rPr>
          <w:rFonts w:ascii="Times New Roman" w:hAnsi="Times New Roman" w:cs="Times New Roman"/>
          <w:sz w:val="28"/>
          <w:szCs w:val="28"/>
        </w:rPr>
        <w:t>Отвертки.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15.  </w:t>
      </w:r>
      <w:r w:rsidRPr="00931553">
        <w:rPr>
          <w:rFonts w:ascii="Times New Roman" w:hAnsi="Times New Roman" w:cs="Times New Roman"/>
          <w:sz w:val="28"/>
          <w:szCs w:val="28"/>
        </w:rPr>
        <w:t>Шило.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Сверла разного диаметра.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17.  </w:t>
      </w:r>
      <w:r w:rsidRPr="00931553">
        <w:rPr>
          <w:rFonts w:ascii="Times New Roman" w:hAnsi="Times New Roman" w:cs="Times New Roman"/>
          <w:sz w:val="28"/>
          <w:szCs w:val="28"/>
        </w:rPr>
        <w:t>Заточной станок.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442" w:right="-140" w:hanging="408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18.  </w:t>
      </w:r>
      <w:r w:rsidRPr="00931553">
        <w:rPr>
          <w:rFonts w:ascii="Times New Roman" w:hAnsi="Times New Roman" w:cs="Times New Roman"/>
          <w:sz w:val="28"/>
          <w:szCs w:val="28"/>
        </w:rPr>
        <w:t>Абразивные круги, наждачная бумага.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19.  </w:t>
      </w:r>
      <w:r w:rsidRPr="00931553">
        <w:rPr>
          <w:rFonts w:ascii="Times New Roman" w:hAnsi="Times New Roman" w:cs="Times New Roman"/>
          <w:sz w:val="28"/>
          <w:szCs w:val="28"/>
        </w:rPr>
        <w:t>Ватман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31553">
        <w:rPr>
          <w:rFonts w:ascii="Times New Roman" w:hAnsi="Times New Roman" w:cs="Times New Roman"/>
          <w:sz w:val="28"/>
          <w:szCs w:val="28"/>
        </w:rPr>
        <w:t xml:space="preserve"> картон, цветная бумага, миколентная бумага, пенопласт.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20.  </w:t>
      </w:r>
      <w:r w:rsidRPr="00931553">
        <w:rPr>
          <w:rFonts w:ascii="Times New Roman" w:hAnsi="Times New Roman" w:cs="Times New Roman"/>
          <w:sz w:val="28"/>
          <w:szCs w:val="28"/>
        </w:rPr>
        <w:t>Шпон из липы, бальза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31553">
        <w:rPr>
          <w:rFonts w:ascii="Times New Roman" w:hAnsi="Times New Roman" w:cs="Times New Roman"/>
          <w:sz w:val="28"/>
          <w:szCs w:val="28"/>
        </w:rPr>
        <w:t>фанера 1мм (для стабилизаторов), фанера 10мм, ДСП (для стапелей).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709" w:right="-140" w:hanging="68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21.  </w:t>
      </w:r>
      <w:r w:rsidRPr="00931553">
        <w:rPr>
          <w:rFonts w:ascii="Times New Roman" w:hAnsi="Times New Roman" w:cs="Times New Roman"/>
          <w:sz w:val="28"/>
          <w:szCs w:val="28"/>
        </w:rPr>
        <w:t>Стеклоткань, углеткань.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Пруток металлический (сталь, дюраль) диаметром 4, 5, 6, 8, 30, 40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931553">
        <w:rPr>
          <w:rFonts w:ascii="Times New Roman" w:hAnsi="Times New Roman" w:cs="Times New Roman"/>
          <w:sz w:val="28"/>
          <w:szCs w:val="28"/>
        </w:rPr>
        <w:t>.  Мастика «Эдельвакс».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 Авиационная резинка.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25.  </w:t>
      </w:r>
      <w:r w:rsidRPr="00931553">
        <w:rPr>
          <w:rFonts w:ascii="Times New Roman" w:hAnsi="Times New Roman" w:cs="Times New Roman"/>
          <w:sz w:val="28"/>
          <w:szCs w:val="28"/>
        </w:rPr>
        <w:t>Липкая лента « Скотч».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26.  </w:t>
      </w:r>
      <w:r w:rsidRPr="00931553">
        <w:rPr>
          <w:rFonts w:ascii="Times New Roman" w:hAnsi="Times New Roman" w:cs="Times New Roman"/>
          <w:sz w:val="28"/>
          <w:szCs w:val="28"/>
        </w:rPr>
        <w:t>Лавсановая пленка.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27.  </w:t>
      </w:r>
      <w:r w:rsidRPr="00931553">
        <w:rPr>
          <w:rFonts w:ascii="Times New Roman" w:hAnsi="Times New Roman" w:cs="Times New Roman"/>
          <w:sz w:val="28"/>
          <w:szCs w:val="28"/>
        </w:rPr>
        <w:t>Клеи:  ПВА, «Эпоксидный», БФ-2, конторский силикатный, «Супер-клей»,</w:t>
      </w: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1553">
        <w:rPr>
          <w:rFonts w:ascii="Times New Roman" w:hAnsi="Times New Roman" w:cs="Times New Roman"/>
          <w:sz w:val="28"/>
          <w:szCs w:val="28"/>
        </w:rPr>
        <w:t>«Момент», « Дракон», нитроцеллюлозный.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28. </w:t>
      </w:r>
      <w:r w:rsidRPr="00931553">
        <w:rPr>
          <w:rFonts w:ascii="Times New Roman" w:hAnsi="Times New Roman" w:cs="Times New Roman"/>
          <w:sz w:val="28"/>
          <w:szCs w:val="28"/>
        </w:rPr>
        <w:t xml:space="preserve"> Нитролаки, нитрокраски.</w:t>
      </w:r>
    </w:p>
    <w:p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29. </w:t>
      </w:r>
      <w:r w:rsidRPr="00931553">
        <w:rPr>
          <w:rFonts w:ascii="Times New Roman" w:hAnsi="Times New Roman" w:cs="Times New Roman"/>
          <w:sz w:val="28"/>
          <w:szCs w:val="28"/>
        </w:rPr>
        <w:t xml:space="preserve"> Ацетон, растворитель N646.</w:t>
      </w:r>
    </w:p>
    <w:p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 xml:space="preserve">30.  </w:t>
      </w:r>
      <w:r w:rsidRPr="00931553">
        <w:rPr>
          <w:rFonts w:ascii="Times New Roman" w:hAnsi="Times New Roman" w:cs="Times New Roman"/>
          <w:sz w:val="28"/>
          <w:szCs w:val="28"/>
        </w:rPr>
        <w:t>Тальк.</w:t>
      </w:r>
    </w:p>
    <w:p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Лавсановые нитки, нитки х/б N10-60.</w:t>
      </w:r>
    </w:p>
    <w:p w:rsidR="00042794" w:rsidRPr="00931553" w:rsidRDefault="00042794" w:rsidP="00D558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32.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Припой, олово.</w:t>
      </w:r>
    </w:p>
    <w:p w:rsidR="00042794" w:rsidRPr="00931553" w:rsidRDefault="00042794" w:rsidP="00D55866">
      <w:pPr>
        <w:shd w:val="clear" w:color="auto" w:fill="FFFFFF"/>
        <w:spacing w:before="5" w:after="0" w:line="240" w:lineRule="auto"/>
        <w:ind w:left="2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33.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Болты, шайбы, шурупы.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34.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Провод многожильный (изолированный).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Нихромовая проволока (для запалов).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36.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Полистирол (для шаблонов)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37.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Аккумуляторы.</w:t>
      </w:r>
    </w:p>
    <w:p w:rsidR="00042794" w:rsidRPr="00931553" w:rsidRDefault="00042794" w:rsidP="00D55866">
      <w:pPr>
        <w:shd w:val="clear" w:color="auto" w:fill="FFFFFF"/>
        <w:spacing w:after="0" w:line="240" w:lineRule="auto"/>
        <w:ind w:left="19" w:right="-140"/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Pr="00931553">
        <w:rPr>
          <w:rFonts w:ascii="Times New Roman" w:hAnsi="Times New Roman" w:cs="Times New Roman"/>
          <w:sz w:val="28"/>
          <w:szCs w:val="28"/>
        </w:rPr>
        <w:t xml:space="preserve">  Порох. 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91018C">
      <w:pPr>
        <w:pStyle w:val="1"/>
        <w:rPr>
          <w:rFonts w:ascii="Times New Roman" w:hAnsi="Times New Roman" w:cs="Times New Roman"/>
          <w:color w:val="auto"/>
        </w:rPr>
      </w:pPr>
      <w:bookmarkStart w:id="34" w:name="_Toc72933666"/>
      <w:r w:rsidRPr="00931553">
        <w:rPr>
          <w:rFonts w:ascii="Times New Roman" w:hAnsi="Times New Roman" w:cs="Times New Roman"/>
          <w:color w:val="auto"/>
        </w:rPr>
        <w:t>Диагностический блок</w:t>
      </w:r>
      <w:bookmarkEnd w:id="32"/>
      <w:bookmarkEnd w:id="33"/>
      <w:bookmarkEnd w:id="34"/>
    </w:p>
    <w:p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обучающегося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Основные:</w:t>
      </w:r>
    </w:p>
    <w:p w:rsidR="00042794" w:rsidRPr="00931553" w:rsidRDefault="00042794" w:rsidP="00D55866">
      <w:pPr>
        <w:pStyle w:val="a3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умение владения мышью: точность и аккуратность;</w:t>
      </w:r>
    </w:p>
    <w:p w:rsidR="00042794" w:rsidRPr="00931553" w:rsidRDefault="00042794" w:rsidP="00D55866">
      <w:pPr>
        <w:pStyle w:val="a3"/>
        <w:widowControl/>
        <w:numPr>
          <w:ilvl w:val="0"/>
          <w:numId w:val="30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умение владения клавиатурой: знание клавиш, скорость печати;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организационные:</w:t>
      </w:r>
    </w:p>
    <w:p w:rsidR="00042794" w:rsidRPr="00931553" w:rsidRDefault="00042794" w:rsidP="00D55866">
      <w:pPr>
        <w:pStyle w:val="a3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rPr>
          <w:sz w:val="28"/>
          <w:szCs w:val="28"/>
        </w:rPr>
      </w:pPr>
      <w:r w:rsidRPr="00931553">
        <w:rPr>
          <w:sz w:val="28"/>
          <w:szCs w:val="28"/>
        </w:rPr>
        <w:t>соблюдение техники безопасности;</w:t>
      </w:r>
    </w:p>
    <w:p w:rsidR="00042794" w:rsidRPr="00931553" w:rsidRDefault="00042794" w:rsidP="00D55866">
      <w:pPr>
        <w:pStyle w:val="a3"/>
        <w:widowControl/>
        <w:numPr>
          <w:ilvl w:val="0"/>
          <w:numId w:val="31"/>
        </w:numPr>
        <w:autoSpaceDE/>
        <w:autoSpaceDN/>
        <w:adjustRightInd/>
        <w:spacing w:after="160" w:line="259" w:lineRule="auto"/>
        <w:rPr>
          <w:sz w:val="28"/>
          <w:szCs w:val="28"/>
          <w:lang w:val="en-US"/>
        </w:rPr>
      </w:pPr>
      <w:r w:rsidRPr="00931553">
        <w:rPr>
          <w:sz w:val="28"/>
          <w:szCs w:val="28"/>
        </w:rPr>
        <w:t>умение оптимизировать рабочее пространство</w:t>
      </w:r>
      <w:r w:rsidRPr="00931553">
        <w:rPr>
          <w:sz w:val="28"/>
          <w:szCs w:val="28"/>
          <w:lang w:val="en-US"/>
        </w:rPr>
        <w:t>;</w:t>
      </w:r>
    </w:p>
    <w:p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1553">
        <w:rPr>
          <w:rFonts w:ascii="Times New Roman" w:hAnsi="Times New Roman" w:cs="Times New Roman"/>
          <w:b/>
          <w:bCs/>
          <w:sz w:val="28"/>
          <w:szCs w:val="28"/>
        </w:rPr>
        <w:t>Образец дигностики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ПДО ______                                                                                                                                                         </w:t>
      </w:r>
    </w:p>
    <w:p w:rsidR="00042794" w:rsidRPr="00931553" w:rsidRDefault="00042794" w:rsidP="00D558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Результаты аттестации учащихся по освоению дополнительной общеобразовательной общеразвивающей программы _____________________________________________________________     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уровень программы (ознакомительный, базовый, углубленный) - подчеркнуть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 xml:space="preserve"> срок реализации _____     год обучения______   группа №_____    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  <w:r w:rsidRPr="00931553">
        <w:rPr>
          <w:rFonts w:ascii="Times New Roman" w:hAnsi="Times New Roman" w:cs="Times New Roman"/>
          <w:sz w:val="28"/>
          <w:szCs w:val="28"/>
        </w:rPr>
        <w:t>дата проведения аттестации   ______</w:t>
      </w:r>
    </w:p>
    <w:p w:rsidR="00042794" w:rsidRPr="00931553" w:rsidRDefault="00042794" w:rsidP="00D5586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9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3"/>
        <w:gridCol w:w="1276"/>
        <w:gridCol w:w="1051"/>
        <w:gridCol w:w="842"/>
        <w:gridCol w:w="842"/>
        <w:gridCol w:w="843"/>
        <w:gridCol w:w="804"/>
        <w:gridCol w:w="994"/>
        <w:gridCol w:w="1209"/>
        <w:gridCol w:w="1359"/>
        <w:gridCol w:w="1209"/>
      </w:tblGrid>
      <w:tr w:rsidR="00042794" w:rsidRPr="004C3ED5">
        <w:trPr>
          <w:cantSplit/>
          <w:trHeight w:val="1810"/>
        </w:trPr>
        <w:tc>
          <w:tcPr>
            <w:tcW w:w="503" w:type="dxa"/>
          </w:tcPr>
          <w:p w:rsidR="00042794" w:rsidRPr="004C3ED5" w:rsidRDefault="00042794" w:rsidP="009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1276" w:type="dxa"/>
          </w:tcPr>
          <w:p w:rsidR="00042794" w:rsidRPr="004C3ED5" w:rsidRDefault="00042794" w:rsidP="00931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ФИ учащегося</w:t>
            </w:r>
          </w:p>
        </w:tc>
        <w:tc>
          <w:tcPr>
            <w:tcW w:w="1051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выполнения тех. чертежа</w:t>
            </w:r>
          </w:p>
        </w:tc>
        <w:tc>
          <w:tcPr>
            <w:tcW w:w="842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соединения деталей (склеивание)</w:t>
            </w:r>
          </w:p>
        </w:tc>
        <w:tc>
          <w:tcPr>
            <w:tcW w:w="842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выкраивания деталей по-операционно</w:t>
            </w:r>
          </w:p>
        </w:tc>
        <w:tc>
          <w:tcPr>
            <w:tcW w:w="843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Умение художественно оформить</w:t>
            </w:r>
          </w:p>
        </w:tc>
        <w:tc>
          <w:tcPr>
            <w:tcW w:w="804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Точность и аккуратность</w:t>
            </w:r>
          </w:p>
        </w:tc>
        <w:tc>
          <w:tcPr>
            <w:tcW w:w="994" w:type="dxa"/>
            <w:textDirection w:val="btLr"/>
          </w:tcPr>
          <w:p w:rsidR="00042794" w:rsidRPr="004C3ED5" w:rsidRDefault="00042794" w:rsidP="0093155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4C3ED5">
              <w:rPr>
                <w:rFonts w:ascii="Times New Roman" w:hAnsi="Times New Roman" w:cs="Times New Roman"/>
                <w:sz w:val="16"/>
                <w:szCs w:val="16"/>
              </w:rPr>
              <w:t>Навык соблюдения техники Безопасности</w:t>
            </w:r>
          </w:p>
        </w:tc>
        <w:tc>
          <w:tcPr>
            <w:tcW w:w="1209" w:type="dxa"/>
          </w:tcPr>
          <w:p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входной диагностике</w:t>
            </w:r>
          </w:p>
        </w:tc>
        <w:tc>
          <w:tcPr>
            <w:tcW w:w="1359" w:type="dxa"/>
          </w:tcPr>
          <w:p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промежуточной диагностике (БП*)</w:t>
            </w:r>
          </w:p>
        </w:tc>
        <w:tc>
          <w:tcPr>
            <w:tcW w:w="1209" w:type="dxa"/>
          </w:tcPr>
          <w:p w:rsidR="00042794" w:rsidRPr="004C3ED5" w:rsidRDefault="00042794" w:rsidP="00931553">
            <w:pPr>
              <w:rPr>
                <w:rFonts w:ascii="Times New Roman" w:hAnsi="Times New Roman" w:cs="Times New Roman"/>
              </w:rPr>
            </w:pPr>
            <w:r w:rsidRPr="004C3ED5">
              <w:rPr>
                <w:rFonts w:ascii="Times New Roman" w:hAnsi="Times New Roman" w:cs="Times New Roman"/>
              </w:rPr>
              <w:t>средний балл по итоговой диагностике</w:t>
            </w:r>
          </w:p>
        </w:tc>
      </w:tr>
      <w:tr w:rsidR="00042794" w:rsidRPr="004C3ED5">
        <w:trPr>
          <w:cantSplit/>
          <w:trHeight w:val="546"/>
        </w:trPr>
        <w:tc>
          <w:tcPr>
            <w:tcW w:w="503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vAlign w:val="center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</w:tcPr>
          <w:p w:rsidR="00042794" w:rsidRPr="004C3ED5" w:rsidRDefault="00042794" w:rsidP="00932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794" w:rsidRPr="00931553" w:rsidRDefault="00042794" w:rsidP="00D55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2794" w:rsidRPr="00931553" w:rsidRDefault="00042794">
      <w:pPr>
        <w:rPr>
          <w:rFonts w:ascii="Times New Roman" w:hAnsi="Times New Roman" w:cs="Times New Roman"/>
          <w:sz w:val="28"/>
          <w:szCs w:val="28"/>
        </w:rPr>
      </w:pPr>
      <w:bookmarkStart w:id="35" w:name="_Toc71975480"/>
      <w:bookmarkStart w:id="36" w:name="_Toc72765515"/>
      <w:r w:rsidRPr="00931553">
        <w:rPr>
          <w:rFonts w:ascii="Times New Roman" w:hAnsi="Times New Roman" w:cs="Times New Roman"/>
          <w:sz w:val="28"/>
          <w:szCs w:val="28"/>
        </w:rPr>
        <w:br w:type="page"/>
      </w:r>
    </w:p>
    <w:p w:rsidR="00042794" w:rsidRPr="00931553" w:rsidRDefault="00042794" w:rsidP="00D5586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7" w:name="_Toc72933667"/>
      <w:r w:rsidRPr="00931553">
        <w:rPr>
          <w:rFonts w:ascii="Times New Roman" w:hAnsi="Times New Roman" w:cs="Times New Roman"/>
          <w:color w:val="auto"/>
          <w:sz w:val="28"/>
          <w:szCs w:val="28"/>
        </w:rPr>
        <w:t>Дидактический блок</w:t>
      </w:r>
      <w:bookmarkEnd w:id="35"/>
      <w:bookmarkEnd w:id="36"/>
      <w:bookmarkEnd w:id="37"/>
    </w:p>
    <w:p w:rsidR="00042794" w:rsidRPr="00931553" w:rsidRDefault="00042794" w:rsidP="00D558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42794" w:rsidRDefault="00042794" w:rsidP="00D558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находятся на</w:t>
      </w:r>
    </w:p>
    <w:p w:rsidR="00042794" w:rsidRDefault="00CB55B8" w:rsidP="00D55866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042794" w:rsidRPr="00D35620">
          <w:rPr>
            <w:rStyle w:val="a6"/>
            <w:rFonts w:ascii="Times New Roman" w:hAnsi="Times New Roman" w:cs="Times New Roman"/>
            <w:sz w:val="28"/>
            <w:szCs w:val="28"/>
          </w:rPr>
          <w:t>https://disk.yandex.ru/d/vUuGn5aUhm0rww</w:t>
        </w:r>
      </w:hyperlink>
    </w:p>
    <w:p w:rsidR="00042794" w:rsidRPr="00931553" w:rsidRDefault="004B268D" w:rsidP="00D55866">
      <w:pPr>
        <w:rPr>
          <w:rFonts w:ascii="Times New Roman" w:hAnsi="Times New Roman" w:cs="Times New Roman"/>
          <w:sz w:val="28"/>
          <w:szCs w:val="28"/>
        </w:rPr>
      </w:pPr>
      <w:r w:rsidRPr="00CB55B8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5" type="#_x0000_t75" style="width:108.6pt;height:108.6pt;visibility:visible">
            <v:imagedata r:id="rId19" o:title=""/>
          </v:shape>
        </w:pict>
      </w:r>
    </w:p>
    <w:p w:rsidR="00042794" w:rsidRPr="00931553" w:rsidRDefault="0004279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794" w:rsidRPr="00931553" w:rsidRDefault="00042794" w:rsidP="00AB49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8" w:name="_Toc72933668"/>
      <w:r w:rsidRPr="00931553">
        <w:rPr>
          <w:rStyle w:val="10"/>
          <w:rFonts w:ascii="Times New Roman" w:hAnsi="Times New Roman" w:cs="Times New Roman"/>
          <w:color w:val="auto"/>
        </w:rPr>
        <w:t>Список литературы</w:t>
      </w:r>
      <w:bookmarkEnd w:id="38"/>
      <w:r w:rsidRPr="009315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2794" w:rsidRPr="00931553" w:rsidRDefault="00042794" w:rsidP="00AB4986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Министерство общего и профессионального образование ростовской области. ГОУ ДОД областной центр технического творчества учащихся. Сборник авторских программ. Ростов-на-Дону. 2009.</w:t>
      </w: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Дубинский И. В. Мы строим модели. Москва. 1989.</w:t>
      </w: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В. С. Рожков. Авиамодельный кружок. Москва 1986.</w:t>
      </w: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В. А. Заворотов. От идеи до модели. Москва. 1988.</w:t>
      </w: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Центральный совет росто национальный аэроклуб России федерация ракетомодельного спорта России. Правила проведения соревнований по ракетомодельному спорту в России. Москва. 2007.</w:t>
      </w:r>
    </w:p>
    <w:p w:rsidR="00042794" w:rsidRPr="00931553" w:rsidRDefault="00042794" w:rsidP="00AB4986">
      <w:pPr>
        <w:pStyle w:val="a3"/>
        <w:numPr>
          <w:ilvl w:val="0"/>
          <w:numId w:val="24"/>
        </w:numPr>
        <w:shd w:val="clear" w:color="auto" w:fill="FFFFFF"/>
        <w:rPr>
          <w:sz w:val="28"/>
          <w:szCs w:val="28"/>
        </w:rPr>
      </w:pPr>
      <w:r w:rsidRPr="00931553">
        <w:rPr>
          <w:sz w:val="28"/>
          <w:szCs w:val="28"/>
        </w:rPr>
        <w:t>А. М. Ермаков. Простейшие модели. Москва. 1989.</w:t>
      </w:r>
    </w:p>
    <w:p w:rsidR="00042794" w:rsidRPr="00931553" w:rsidRDefault="00042794" w:rsidP="008E27F6">
      <w:pPr>
        <w:shd w:val="clear" w:color="auto" w:fill="FFFFFF"/>
        <w:ind w:right="-140"/>
        <w:jc w:val="center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91018C">
      <w:pPr>
        <w:pStyle w:val="1"/>
        <w:rPr>
          <w:rFonts w:ascii="Times New Roman" w:hAnsi="Times New Roman" w:cs="Times New Roman"/>
          <w:color w:val="auto"/>
        </w:rPr>
      </w:pPr>
      <w:bookmarkStart w:id="39" w:name="_Toc72933669"/>
      <w:r w:rsidRPr="00931553">
        <w:rPr>
          <w:rFonts w:ascii="Times New Roman" w:hAnsi="Times New Roman" w:cs="Times New Roman"/>
          <w:color w:val="auto"/>
        </w:rPr>
        <w:t>Ссылки Интернет-ресурсов</w:t>
      </w:r>
      <w:bookmarkEnd w:id="39"/>
    </w:p>
    <w:p w:rsidR="00042794" w:rsidRPr="00931553" w:rsidRDefault="00042794" w:rsidP="008E27F6">
      <w:pPr>
        <w:shd w:val="clear" w:color="auto" w:fill="FFFFFF"/>
        <w:ind w:right="-140"/>
        <w:rPr>
          <w:rFonts w:ascii="Times New Roman" w:hAnsi="Times New Roman" w:cs="Times New Roman"/>
          <w:sz w:val="28"/>
          <w:szCs w:val="28"/>
        </w:rPr>
      </w:pPr>
    </w:p>
    <w:p w:rsidR="00042794" w:rsidRPr="00931553" w:rsidRDefault="00042794" w:rsidP="00DD4033">
      <w:pPr>
        <w:pStyle w:val="a3"/>
        <w:numPr>
          <w:ilvl w:val="0"/>
          <w:numId w:val="29"/>
        </w:numPr>
        <w:shd w:val="clear" w:color="auto" w:fill="FFFFFF"/>
        <w:ind w:left="0" w:right="-140"/>
        <w:rPr>
          <w:sz w:val="28"/>
          <w:szCs w:val="28"/>
        </w:rPr>
      </w:pPr>
      <w:r w:rsidRPr="00931553">
        <w:rPr>
          <w:sz w:val="28"/>
          <w:szCs w:val="28"/>
        </w:rPr>
        <w:t>www.mirpodelki.ru</w:t>
      </w:r>
    </w:p>
    <w:p w:rsidR="00042794" w:rsidRPr="00931553" w:rsidRDefault="00042794" w:rsidP="00931553">
      <w:pPr>
        <w:pStyle w:val="a3"/>
        <w:numPr>
          <w:ilvl w:val="0"/>
          <w:numId w:val="29"/>
        </w:numPr>
        <w:shd w:val="clear" w:color="auto" w:fill="FFFFFF"/>
        <w:ind w:left="0" w:right="-140"/>
        <w:rPr>
          <w:sz w:val="28"/>
          <w:szCs w:val="28"/>
        </w:rPr>
      </w:pPr>
      <w:r w:rsidRPr="00931553">
        <w:rPr>
          <w:sz w:val="28"/>
          <w:szCs w:val="28"/>
        </w:rPr>
        <w:t>usamodelkina.ru</w:t>
      </w:r>
    </w:p>
    <w:p w:rsidR="00042794" w:rsidRDefault="00042794" w:rsidP="008E27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eastAsia="ru-RU"/>
        </w:rPr>
        <w:sectPr w:rsidR="00042794" w:rsidSect="00762605">
          <w:footerReference w:type="default" r:id="rId20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042794" w:rsidRPr="00353F53" w:rsidRDefault="00042794" w:rsidP="009315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42794" w:rsidRPr="00353F53" w:rsidSect="00F657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737" w:rsidRDefault="00625737" w:rsidP="00762605">
      <w:pPr>
        <w:spacing w:after="0" w:line="240" w:lineRule="auto"/>
      </w:pPr>
      <w:r>
        <w:separator/>
      </w:r>
    </w:p>
  </w:endnote>
  <w:endnote w:type="continuationSeparator" w:id="1">
    <w:p w:rsidR="00625737" w:rsidRDefault="00625737" w:rsidP="0076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94" w:rsidRDefault="00CB55B8">
    <w:pPr>
      <w:pStyle w:val="aa"/>
      <w:jc w:val="right"/>
    </w:pPr>
    <w:fldSimple w:instr="PAGE   \* MERGEFORMAT">
      <w:r w:rsidR="004B268D">
        <w:rPr>
          <w:noProof/>
        </w:rPr>
        <w:t>1</w:t>
      </w:r>
    </w:fldSimple>
  </w:p>
  <w:p w:rsidR="00042794" w:rsidRDefault="000427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737" w:rsidRDefault="00625737" w:rsidP="00762605">
      <w:pPr>
        <w:spacing w:after="0" w:line="240" w:lineRule="auto"/>
      </w:pPr>
      <w:r>
        <w:separator/>
      </w:r>
    </w:p>
  </w:footnote>
  <w:footnote w:type="continuationSeparator" w:id="1">
    <w:p w:rsidR="00625737" w:rsidRDefault="00625737" w:rsidP="0076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5F44"/>
    <w:multiLevelType w:val="hybridMultilevel"/>
    <w:tmpl w:val="EA7AF832"/>
    <w:lvl w:ilvl="0" w:tplc="97123BC4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C54217"/>
    <w:multiLevelType w:val="hybridMultilevel"/>
    <w:tmpl w:val="59022F46"/>
    <w:lvl w:ilvl="0" w:tplc="97123BC4"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F8A66BA"/>
    <w:multiLevelType w:val="hybridMultilevel"/>
    <w:tmpl w:val="593EF678"/>
    <w:lvl w:ilvl="0" w:tplc="5FA6BF5E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0777AD"/>
    <w:multiLevelType w:val="hybridMultilevel"/>
    <w:tmpl w:val="C176413A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A80AA9"/>
    <w:multiLevelType w:val="hybridMultilevel"/>
    <w:tmpl w:val="27E0FFE4"/>
    <w:lvl w:ilvl="0" w:tplc="97123BC4">
      <w:numFmt w:val="bullet"/>
      <w:lvlText w:val="-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16C005A7"/>
    <w:multiLevelType w:val="multilevel"/>
    <w:tmpl w:val="D7FC73B6"/>
    <w:lvl w:ilvl="0">
      <w:start w:val="1"/>
      <w:numFmt w:val="bullet"/>
      <w:lvlText w:val=""/>
      <w:lvlJc w:val="left"/>
      <w:pPr>
        <w:tabs>
          <w:tab w:val="num" w:pos="720"/>
        </w:tabs>
        <w:ind w:left="153" w:firstLine="20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E0F5EA1"/>
    <w:multiLevelType w:val="hybridMultilevel"/>
    <w:tmpl w:val="1212B608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955ADE"/>
    <w:multiLevelType w:val="hybridMultilevel"/>
    <w:tmpl w:val="36CC7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355E4"/>
    <w:multiLevelType w:val="hybridMultilevel"/>
    <w:tmpl w:val="A870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41C42"/>
    <w:multiLevelType w:val="hybridMultilevel"/>
    <w:tmpl w:val="98F42FFC"/>
    <w:lvl w:ilvl="0" w:tplc="EADCC2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338B"/>
    <w:multiLevelType w:val="hybridMultilevel"/>
    <w:tmpl w:val="3CAC116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800DAA"/>
    <w:multiLevelType w:val="hybridMultilevel"/>
    <w:tmpl w:val="59F22E38"/>
    <w:lvl w:ilvl="0" w:tplc="97123BC4">
      <w:numFmt w:val="bullet"/>
      <w:lvlText w:val="-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>
    <w:nsid w:val="37125D10"/>
    <w:multiLevelType w:val="hybridMultilevel"/>
    <w:tmpl w:val="AB883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43E8A"/>
    <w:multiLevelType w:val="hybridMultilevel"/>
    <w:tmpl w:val="0B38C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B555C6"/>
    <w:multiLevelType w:val="hybridMultilevel"/>
    <w:tmpl w:val="43B83BC6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A211D"/>
    <w:multiLevelType w:val="hybridMultilevel"/>
    <w:tmpl w:val="33524620"/>
    <w:lvl w:ilvl="0" w:tplc="9DB83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DC2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D9CE4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764168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14CD1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BD2EC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1443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3AF407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8FE3FD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7">
    <w:nsid w:val="4C937958"/>
    <w:multiLevelType w:val="hybridMultilevel"/>
    <w:tmpl w:val="3E6E5688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51A34"/>
    <w:multiLevelType w:val="hybridMultilevel"/>
    <w:tmpl w:val="E3EA2946"/>
    <w:lvl w:ilvl="0" w:tplc="EADCC2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A233E"/>
    <w:multiLevelType w:val="hybridMultilevel"/>
    <w:tmpl w:val="EADEFD0E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F5B1F1F"/>
    <w:multiLevelType w:val="hybridMultilevel"/>
    <w:tmpl w:val="21E84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4A1ADF"/>
    <w:multiLevelType w:val="hybridMultilevel"/>
    <w:tmpl w:val="42B4581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A913273"/>
    <w:multiLevelType w:val="hybridMultilevel"/>
    <w:tmpl w:val="4E847482"/>
    <w:lvl w:ilvl="0" w:tplc="97123BC4"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1944654"/>
    <w:multiLevelType w:val="hybridMultilevel"/>
    <w:tmpl w:val="518E2D2A"/>
    <w:lvl w:ilvl="0" w:tplc="0419000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64F02004"/>
    <w:multiLevelType w:val="hybridMultilevel"/>
    <w:tmpl w:val="43B83BC6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2790D"/>
    <w:multiLevelType w:val="hybridMultilevel"/>
    <w:tmpl w:val="80C0C176"/>
    <w:lvl w:ilvl="0" w:tplc="5FD4DAF0">
      <w:numFmt w:val="bullet"/>
      <w:lvlText w:val="-"/>
      <w:lvlJc w:val="left"/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6326103"/>
    <w:multiLevelType w:val="hybridMultilevel"/>
    <w:tmpl w:val="D3947BEC"/>
    <w:lvl w:ilvl="0" w:tplc="13E0D8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7">
    <w:nsid w:val="6675533E"/>
    <w:multiLevelType w:val="hybridMultilevel"/>
    <w:tmpl w:val="893A1458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7ED3112"/>
    <w:multiLevelType w:val="hybridMultilevel"/>
    <w:tmpl w:val="3E6E5688"/>
    <w:lvl w:ilvl="0" w:tplc="CC22C618">
      <w:start w:val="1"/>
      <w:numFmt w:val="decimal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EF5349"/>
    <w:multiLevelType w:val="hybridMultilevel"/>
    <w:tmpl w:val="45D68B76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F407FD"/>
    <w:multiLevelType w:val="hybridMultilevel"/>
    <w:tmpl w:val="486835DC"/>
    <w:lvl w:ilvl="0" w:tplc="7EDC3AC0">
      <w:numFmt w:val="bullet"/>
      <w:lvlText w:val="-"/>
      <w:lvlJc w:val="left"/>
      <w:pPr>
        <w:ind w:firstLine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5B332AB"/>
    <w:multiLevelType w:val="hybridMultilevel"/>
    <w:tmpl w:val="15C48484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B3E4297"/>
    <w:multiLevelType w:val="hybridMultilevel"/>
    <w:tmpl w:val="BB729970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6E5CE2"/>
    <w:multiLevelType w:val="hybridMultilevel"/>
    <w:tmpl w:val="4BEE7226"/>
    <w:lvl w:ilvl="0" w:tplc="5FA6BF5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30"/>
  </w:num>
  <w:num w:numId="5">
    <w:abstractNumId w:val="26"/>
  </w:num>
  <w:num w:numId="6">
    <w:abstractNumId w:val="19"/>
  </w:num>
  <w:num w:numId="7">
    <w:abstractNumId w:val="12"/>
  </w:num>
  <w:num w:numId="8">
    <w:abstractNumId w:val="2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3"/>
  </w:num>
  <w:num w:numId="12">
    <w:abstractNumId w:val="9"/>
  </w:num>
  <w:num w:numId="13">
    <w:abstractNumId w:val="25"/>
  </w:num>
  <w:num w:numId="14">
    <w:abstractNumId w:val="4"/>
  </w:num>
  <w:num w:numId="15">
    <w:abstractNumId w:val="7"/>
  </w:num>
  <w:num w:numId="16">
    <w:abstractNumId w:val="5"/>
  </w:num>
  <w:num w:numId="17">
    <w:abstractNumId w:val="1"/>
  </w:num>
  <w:num w:numId="18">
    <w:abstractNumId w:val="20"/>
  </w:num>
  <w:num w:numId="19">
    <w:abstractNumId w:val="28"/>
  </w:num>
  <w:num w:numId="20">
    <w:abstractNumId w:val="8"/>
  </w:num>
  <w:num w:numId="21">
    <w:abstractNumId w:val="13"/>
  </w:num>
  <w:num w:numId="22">
    <w:abstractNumId w:val="29"/>
  </w:num>
  <w:num w:numId="23">
    <w:abstractNumId w:val="18"/>
  </w:num>
  <w:num w:numId="24">
    <w:abstractNumId w:val="10"/>
  </w:num>
  <w:num w:numId="25">
    <w:abstractNumId w:val="14"/>
  </w:num>
  <w:num w:numId="26">
    <w:abstractNumId w:val="0"/>
  </w:num>
  <w:num w:numId="27">
    <w:abstractNumId w:val="15"/>
  </w:num>
  <w:num w:numId="28">
    <w:abstractNumId w:val="17"/>
  </w:num>
  <w:num w:numId="29">
    <w:abstractNumId w:val="24"/>
  </w:num>
  <w:num w:numId="30">
    <w:abstractNumId w:val="11"/>
  </w:num>
  <w:num w:numId="31">
    <w:abstractNumId w:val="21"/>
  </w:num>
  <w:num w:numId="32">
    <w:abstractNumId w:val="27"/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C7F"/>
    <w:rsid w:val="00042794"/>
    <w:rsid w:val="000A7497"/>
    <w:rsid w:val="0012337C"/>
    <w:rsid w:val="00182284"/>
    <w:rsid w:val="00193A11"/>
    <w:rsid w:val="00195F66"/>
    <w:rsid w:val="001B1048"/>
    <w:rsid w:val="001B36EF"/>
    <w:rsid w:val="001C1353"/>
    <w:rsid w:val="001E2720"/>
    <w:rsid w:val="002001DF"/>
    <w:rsid w:val="002158CF"/>
    <w:rsid w:val="0025199E"/>
    <w:rsid w:val="002826AE"/>
    <w:rsid w:val="00287A19"/>
    <w:rsid w:val="00296EFC"/>
    <w:rsid w:val="002C1C67"/>
    <w:rsid w:val="002F7A3E"/>
    <w:rsid w:val="0033454C"/>
    <w:rsid w:val="00353F53"/>
    <w:rsid w:val="0035785C"/>
    <w:rsid w:val="0039354E"/>
    <w:rsid w:val="003C5FDC"/>
    <w:rsid w:val="003D3983"/>
    <w:rsid w:val="003E3131"/>
    <w:rsid w:val="003F143D"/>
    <w:rsid w:val="00430B30"/>
    <w:rsid w:val="004474D4"/>
    <w:rsid w:val="0044785D"/>
    <w:rsid w:val="00482379"/>
    <w:rsid w:val="004B268D"/>
    <w:rsid w:val="004C3ED5"/>
    <w:rsid w:val="004D0EAB"/>
    <w:rsid w:val="004E6348"/>
    <w:rsid w:val="00503D87"/>
    <w:rsid w:val="00521676"/>
    <w:rsid w:val="00564513"/>
    <w:rsid w:val="00573569"/>
    <w:rsid w:val="005916EA"/>
    <w:rsid w:val="00594105"/>
    <w:rsid w:val="005D1970"/>
    <w:rsid w:val="005E0154"/>
    <w:rsid w:val="006137D7"/>
    <w:rsid w:val="00617918"/>
    <w:rsid w:val="00625737"/>
    <w:rsid w:val="00655271"/>
    <w:rsid w:val="00683030"/>
    <w:rsid w:val="006D3E53"/>
    <w:rsid w:val="00740329"/>
    <w:rsid w:val="00752F99"/>
    <w:rsid w:val="007554D2"/>
    <w:rsid w:val="00762605"/>
    <w:rsid w:val="00785F4C"/>
    <w:rsid w:val="007A6827"/>
    <w:rsid w:val="007D12BB"/>
    <w:rsid w:val="007F01A9"/>
    <w:rsid w:val="008014C7"/>
    <w:rsid w:val="00820EAD"/>
    <w:rsid w:val="00854BCD"/>
    <w:rsid w:val="0086016B"/>
    <w:rsid w:val="00860896"/>
    <w:rsid w:val="00870970"/>
    <w:rsid w:val="008875E1"/>
    <w:rsid w:val="00890788"/>
    <w:rsid w:val="008949F6"/>
    <w:rsid w:val="00895C06"/>
    <w:rsid w:val="008C5DC7"/>
    <w:rsid w:val="008D15C4"/>
    <w:rsid w:val="008E27F6"/>
    <w:rsid w:val="00904E69"/>
    <w:rsid w:val="0091018C"/>
    <w:rsid w:val="00921A27"/>
    <w:rsid w:val="00931051"/>
    <w:rsid w:val="00931553"/>
    <w:rsid w:val="009329AA"/>
    <w:rsid w:val="00972BFA"/>
    <w:rsid w:val="00973EA1"/>
    <w:rsid w:val="00981509"/>
    <w:rsid w:val="009E0859"/>
    <w:rsid w:val="009F2866"/>
    <w:rsid w:val="00A001E2"/>
    <w:rsid w:val="00A2368B"/>
    <w:rsid w:val="00A45F42"/>
    <w:rsid w:val="00A463F2"/>
    <w:rsid w:val="00A5697D"/>
    <w:rsid w:val="00A73309"/>
    <w:rsid w:val="00AB4986"/>
    <w:rsid w:val="00AE086B"/>
    <w:rsid w:val="00AF3788"/>
    <w:rsid w:val="00B220C2"/>
    <w:rsid w:val="00B4311D"/>
    <w:rsid w:val="00B90BAC"/>
    <w:rsid w:val="00B97A5D"/>
    <w:rsid w:val="00BD7CFD"/>
    <w:rsid w:val="00BE2900"/>
    <w:rsid w:val="00BF0FD1"/>
    <w:rsid w:val="00C25EAB"/>
    <w:rsid w:val="00C31CD7"/>
    <w:rsid w:val="00C327D0"/>
    <w:rsid w:val="00C35C7F"/>
    <w:rsid w:val="00C52698"/>
    <w:rsid w:val="00C56C7D"/>
    <w:rsid w:val="00C6297B"/>
    <w:rsid w:val="00C753B6"/>
    <w:rsid w:val="00CB55B8"/>
    <w:rsid w:val="00CC1B39"/>
    <w:rsid w:val="00D226B5"/>
    <w:rsid w:val="00D35620"/>
    <w:rsid w:val="00D52F11"/>
    <w:rsid w:val="00D55362"/>
    <w:rsid w:val="00D55866"/>
    <w:rsid w:val="00D662F6"/>
    <w:rsid w:val="00D7063F"/>
    <w:rsid w:val="00D7710E"/>
    <w:rsid w:val="00D91710"/>
    <w:rsid w:val="00D91F25"/>
    <w:rsid w:val="00D9370D"/>
    <w:rsid w:val="00DB3744"/>
    <w:rsid w:val="00DD4033"/>
    <w:rsid w:val="00DD4C8F"/>
    <w:rsid w:val="00DE596F"/>
    <w:rsid w:val="00E06F1F"/>
    <w:rsid w:val="00E30CE3"/>
    <w:rsid w:val="00E36D09"/>
    <w:rsid w:val="00E42992"/>
    <w:rsid w:val="00E60AFB"/>
    <w:rsid w:val="00E87C15"/>
    <w:rsid w:val="00EA3B57"/>
    <w:rsid w:val="00EC50AF"/>
    <w:rsid w:val="00EE76F7"/>
    <w:rsid w:val="00EF11BF"/>
    <w:rsid w:val="00F36D3A"/>
    <w:rsid w:val="00F657D5"/>
    <w:rsid w:val="00FA7E2E"/>
    <w:rsid w:val="00FE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5F66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9354E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52698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354E"/>
    <w:rPr>
      <w:rFonts w:ascii="Calibri Light" w:hAnsi="Calibri Light" w:cs="Calibri Light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52698"/>
    <w:rPr>
      <w:rFonts w:ascii="Calibri Light" w:hAnsi="Calibri Light" w:cs="Calibri Light"/>
      <w:color w:val="2E74B5"/>
      <w:sz w:val="26"/>
      <w:szCs w:val="26"/>
    </w:rPr>
  </w:style>
  <w:style w:type="paragraph" w:styleId="a3">
    <w:name w:val="List Paragraph"/>
    <w:basedOn w:val="a"/>
    <w:uiPriority w:val="99"/>
    <w:qFormat/>
    <w:rsid w:val="00FE0B7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rsid w:val="00FE0B76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FE0B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No Spacing"/>
    <w:uiPriority w:val="99"/>
    <w:qFormat/>
    <w:rsid w:val="00FE0B76"/>
    <w:pPr>
      <w:widowControl w:val="0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rsid w:val="00430B30"/>
    <w:rPr>
      <w:color w:val="0000FF"/>
      <w:u w:val="single"/>
    </w:rPr>
  </w:style>
  <w:style w:type="table" w:customStyle="1" w:styleId="11">
    <w:name w:val="Сетка таблицы1"/>
    <w:uiPriority w:val="99"/>
    <w:rsid w:val="0098150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98150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76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62605"/>
  </w:style>
  <w:style w:type="paragraph" w:styleId="aa">
    <w:name w:val="footer"/>
    <w:basedOn w:val="a"/>
    <w:link w:val="ab"/>
    <w:uiPriority w:val="99"/>
    <w:rsid w:val="00762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762605"/>
  </w:style>
  <w:style w:type="paragraph" w:styleId="ac">
    <w:name w:val="TOC Heading"/>
    <w:basedOn w:val="1"/>
    <w:next w:val="a"/>
    <w:uiPriority w:val="99"/>
    <w:qFormat/>
    <w:rsid w:val="0039354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7D12BB"/>
    <w:pPr>
      <w:spacing w:after="100"/>
    </w:pPr>
  </w:style>
  <w:style w:type="paragraph" w:styleId="21">
    <w:name w:val="toc 2"/>
    <w:basedOn w:val="a"/>
    <w:next w:val="a"/>
    <w:autoRedefine/>
    <w:uiPriority w:val="99"/>
    <w:semiHidden/>
    <w:rsid w:val="007D12BB"/>
    <w:pPr>
      <w:spacing w:after="100"/>
      <w:ind w:left="220"/>
    </w:pPr>
  </w:style>
  <w:style w:type="paragraph" w:customStyle="1" w:styleId="Style2">
    <w:name w:val="Style2"/>
    <w:basedOn w:val="a"/>
    <w:uiPriority w:val="99"/>
    <w:rsid w:val="00D55866"/>
    <w:pPr>
      <w:widowControl w:val="0"/>
      <w:autoSpaceDE w:val="0"/>
      <w:autoSpaceDN w:val="0"/>
      <w:adjustRightInd w:val="0"/>
      <w:spacing w:after="0" w:line="648" w:lineRule="exac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D55866"/>
  </w:style>
  <w:style w:type="character" w:customStyle="1" w:styleId="UnresolvedMention">
    <w:name w:val="Unresolved Mention"/>
    <w:basedOn w:val="a0"/>
    <w:uiPriority w:val="99"/>
    <w:semiHidden/>
    <w:rsid w:val="00A73309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1%D0%BC%D0%BE%D1%81" TargetMode="External"/><Relationship Id="rId13" Type="http://schemas.openxmlformats.org/officeDocument/2006/relationships/hyperlink" Target="https://ru.wikipedia.org/wiki/%D0%9A%D0%BE%D1%81%D0%BC%D0%BE%D1%81" TargetMode="External"/><Relationship Id="rId18" Type="http://schemas.openxmlformats.org/officeDocument/2006/relationships/hyperlink" Target="https://disk.yandex.ru/d/vUuGn5aUhm0rw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0%D0%BC%D1%83%D1%80%D1%81%D0%BA%D0%B0%D1%8F_%D0%BE%D0%B1%D0%BB%D0%B0%D1%81%D1%82%D1%8C" TargetMode="External"/><Relationship Id="rId17" Type="http://schemas.openxmlformats.org/officeDocument/2006/relationships/hyperlink" Target="https://ru.wikipedia.org/wiki/%D0%90%D0%BC%D1%83%D1%80%D1%81%D0%BA%D0%B0%D1%8F_%D0%BE%D0%B1%D0%BB%D0%B0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0%D0%B9%D0%BA%D0%BE%D0%BD%D1%83%D1%8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1%D0%B0%D0%B9%D0%BA%D0%BE%D0%BD%D1%83%D1%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E%D1%81%D0%BC%D0%B8%D1%87%D0%B5%D1%81%D0%BA%D0%B8%D0%B9_%D1%82%D1%83%D1%80%D0%B8%D0%B7%D0%BC" TargetMode="External"/><Relationship Id="rId10" Type="http://schemas.openxmlformats.org/officeDocument/2006/relationships/hyperlink" Target="https://ru.wikipedia.org/wiki/%D0%9A%D0%BE%D1%81%D0%BC%D0%B8%D1%87%D0%B5%D1%81%D0%BA%D0%B8%D0%B9_%D1%82%D1%83%D1%80%D0%B8%D0%B7%D0%BC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14" Type="http://schemas.openxmlformats.org/officeDocument/2006/relationships/hyperlink" Target="https://ru.wikipedia.org/wiki/%D0%9C%D0%B5%D0%B6%D0%B4%D1%83%D0%BD%D0%B0%D1%80%D0%BE%D0%B4%D0%BD%D0%B0%D1%8F_%D0%BA%D0%BE%D1%81%D0%BC%D0%B8%D1%87%D0%B5%D1%81%D0%BA%D0%B0%D1%8F_%D1%81%D1%82%D0%B0%D0%BD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54</Pages>
  <Words>10514</Words>
  <Characters>59930</Characters>
  <Application>Microsoft Office Word</Application>
  <DocSecurity>0</DocSecurity>
  <Lines>499</Lines>
  <Paragraphs>140</Paragraphs>
  <ScaleCrop>false</ScaleCrop>
  <Company>v</Company>
  <LinksUpToDate>false</LinksUpToDate>
  <CharactersWithSpaces>70304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Пользователь</cp:lastModifiedBy>
  <cp:revision>18</cp:revision>
  <dcterms:created xsi:type="dcterms:W3CDTF">2021-05-24T13:25:00Z</dcterms:created>
  <dcterms:modified xsi:type="dcterms:W3CDTF">2021-07-07T07:25:00Z</dcterms:modified>
</cp:coreProperties>
</file>